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405"/>
        <w:gridCol w:w="2126"/>
      </w:tblGrid>
      <w:tr w:rsidR="00D75DEC" w14:paraId="1C4CD101" w14:textId="77777777" w:rsidTr="005B0A9B">
        <w:trPr>
          <w:trHeight w:val="530"/>
        </w:trPr>
        <w:tc>
          <w:tcPr>
            <w:tcW w:w="2405" w:type="dxa"/>
            <w:shd w:val="clear" w:color="auto" w:fill="F2F2F2" w:themeFill="background1" w:themeFillShade="F2"/>
            <w:vAlign w:val="center"/>
          </w:tcPr>
          <w:p w14:paraId="6790028C" w14:textId="77777777" w:rsidR="00D75DEC" w:rsidRPr="007464B0" w:rsidRDefault="00D75DEC" w:rsidP="00D75DEC">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1ABE9452" w14:textId="77777777" w:rsidR="00D75DEC" w:rsidRPr="00F93C8B" w:rsidRDefault="00D75DEC" w:rsidP="00D75DEC">
            <w:pPr>
              <w:rPr>
                <w:rFonts w:ascii="Century Gothic" w:hAnsi="Century Gothic"/>
              </w:rPr>
            </w:pPr>
          </w:p>
        </w:tc>
      </w:tr>
    </w:tbl>
    <w:p w14:paraId="37311EB4" w14:textId="2999990C" w:rsidR="00D75DEC" w:rsidRPr="00D75DEC" w:rsidRDefault="004723FD" w:rsidP="0046577C">
      <w:pPr>
        <w:spacing w:line="264" w:lineRule="auto"/>
        <w:jc w:val="both"/>
        <w:rPr>
          <w:rFonts w:ascii="Century Gothic" w:hAnsi="Century Gothic"/>
        </w:rPr>
      </w:pPr>
      <w:r>
        <w:rPr>
          <w:noProof/>
        </w:rPr>
        <w:drawing>
          <wp:anchor distT="0" distB="0" distL="114300" distR="114300" simplePos="0" relativeHeight="251662336" behindDoc="1" locked="0" layoutInCell="1" allowOverlap="1" wp14:anchorId="0E7511AF" wp14:editId="3C2807E6">
            <wp:simplePos x="0" y="0"/>
            <wp:positionH relativeFrom="column">
              <wp:posOffset>4704080</wp:posOffset>
            </wp:positionH>
            <wp:positionV relativeFrom="paragraph">
              <wp:posOffset>-123825</wp:posOffset>
            </wp:positionV>
            <wp:extent cx="2087880" cy="495300"/>
            <wp:effectExtent l="0" t="0" r="7620" b="0"/>
            <wp:wrapNone/>
            <wp:docPr id="16124442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444252" name="Image 1"/>
                    <pic:cNvPicPr>
                      <a:picLocks noChangeAspect="1"/>
                    </pic:cNvPicPr>
                  </pic:nvPicPr>
                  <pic:blipFill>
                    <a:blip r:embed="rId11"/>
                    <a:stretch>
                      <a:fillRect/>
                    </a:stretch>
                  </pic:blipFill>
                  <pic:spPr>
                    <a:xfrm>
                      <a:off x="0" y="0"/>
                      <a:ext cx="2087880" cy="495300"/>
                    </a:xfrm>
                    <a:prstGeom prst="rect">
                      <a:avLst/>
                    </a:prstGeom>
                  </pic:spPr>
                </pic:pic>
              </a:graphicData>
            </a:graphic>
          </wp:anchor>
        </w:drawing>
      </w:r>
      <w:r w:rsidR="006D7197">
        <w:rPr>
          <w:rFonts w:ascii="Century Gothic" w:hAnsi="Century Gothic"/>
          <w:b/>
          <w:noProof/>
          <w:sz w:val="18"/>
          <w:szCs w:val="18"/>
        </w:rPr>
        <w:t xml:space="preserve">                                                                                          </w:t>
      </w:r>
    </w:p>
    <w:p w14:paraId="5BB2C852" w14:textId="7C643CDE" w:rsidR="00D75DEC" w:rsidRPr="00D75DEC" w:rsidRDefault="00D75DEC" w:rsidP="0046577C">
      <w:pPr>
        <w:spacing w:line="264" w:lineRule="auto"/>
        <w:jc w:val="both"/>
        <w:rPr>
          <w:rFonts w:ascii="Century Gothic" w:hAnsi="Century Gothic"/>
        </w:rPr>
      </w:pPr>
    </w:p>
    <w:p w14:paraId="663D119A" w14:textId="4F5293F9" w:rsidR="00D75DEC" w:rsidRPr="00D75DEC" w:rsidRDefault="00D75DEC" w:rsidP="0046577C">
      <w:pPr>
        <w:spacing w:line="264" w:lineRule="auto"/>
        <w:jc w:val="both"/>
        <w:rPr>
          <w:rFonts w:ascii="Century Gothic" w:hAnsi="Century Gothic"/>
        </w:rPr>
      </w:pPr>
    </w:p>
    <w:p w14:paraId="3086E6EC" w14:textId="77777777" w:rsidR="00077D91" w:rsidRDefault="00077D91" w:rsidP="0046577C">
      <w:pPr>
        <w:spacing w:line="264" w:lineRule="auto"/>
        <w:jc w:val="both"/>
        <w:rPr>
          <w:rFonts w:ascii="Century Gothic" w:hAnsi="Century Gothic"/>
        </w:rPr>
      </w:pPr>
    </w:p>
    <w:p w14:paraId="068650B7" w14:textId="77777777" w:rsidR="00065C47" w:rsidRDefault="00065C47" w:rsidP="0046577C">
      <w:pPr>
        <w:spacing w:line="264" w:lineRule="auto"/>
        <w:jc w:val="both"/>
        <w:rPr>
          <w:rFonts w:ascii="Century Gothic" w:hAnsi="Century Gothic"/>
        </w:rPr>
      </w:pPr>
    </w:p>
    <w:p w14:paraId="407CAB6A" w14:textId="77777777" w:rsidR="00D863DA" w:rsidRDefault="00D863DA" w:rsidP="0046577C">
      <w:pPr>
        <w:spacing w:line="264" w:lineRule="auto"/>
        <w:jc w:val="both"/>
        <w:rPr>
          <w:rFonts w:ascii="Century Gothic" w:hAnsi="Century Gothic"/>
        </w:rPr>
      </w:pPr>
    </w:p>
    <w:p w14:paraId="6CB59B12" w14:textId="77777777" w:rsidR="00051F84" w:rsidRDefault="00051F84" w:rsidP="0046577C">
      <w:pPr>
        <w:spacing w:line="264" w:lineRule="auto"/>
        <w:jc w:val="both"/>
        <w:rPr>
          <w:rFonts w:ascii="Century Gothic" w:hAnsi="Century Gothic"/>
        </w:rPr>
      </w:pPr>
    </w:p>
    <w:p w14:paraId="3FB86E66" w14:textId="77777777" w:rsidR="00B113F3" w:rsidRPr="00D75DEC" w:rsidRDefault="00B113F3" w:rsidP="0046577C">
      <w:pPr>
        <w:spacing w:line="264" w:lineRule="auto"/>
        <w:jc w:val="both"/>
        <w:rPr>
          <w:rFonts w:ascii="Century Gothic" w:hAnsi="Century Gothic"/>
        </w:rPr>
      </w:pP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C56CB05" w14:textId="2F9FB5E3" w:rsidR="000D0EAB" w:rsidRDefault="000D0EAB" w:rsidP="0046577C">
      <w:pPr>
        <w:spacing w:line="264" w:lineRule="auto"/>
        <w:jc w:val="both"/>
        <w:rPr>
          <w:rFonts w:ascii="Century Gothic" w:hAnsi="Century Gothic"/>
        </w:rPr>
      </w:pPr>
    </w:p>
    <w:p w14:paraId="7416DB85" w14:textId="77777777" w:rsidR="00D863DA" w:rsidRDefault="00D863DA" w:rsidP="0046577C">
      <w:pPr>
        <w:spacing w:line="264" w:lineRule="auto"/>
        <w:jc w:val="both"/>
        <w:rPr>
          <w:rFonts w:ascii="Century Gothic" w:hAnsi="Century Gothic"/>
        </w:rPr>
      </w:pPr>
    </w:p>
    <w:p w14:paraId="1D11A0F4" w14:textId="77777777" w:rsidR="00065C47" w:rsidRDefault="00065C47" w:rsidP="0046577C">
      <w:pPr>
        <w:spacing w:line="264" w:lineRule="auto"/>
        <w:jc w:val="both"/>
        <w:rPr>
          <w:rFonts w:ascii="Century Gothic" w:hAnsi="Century Gothic"/>
        </w:rPr>
      </w:pPr>
    </w:p>
    <w:p w14:paraId="4B16E60E" w14:textId="77777777" w:rsidR="00D863DA" w:rsidRPr="00D75DEC" w:rsidRDefault="00D863DA"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262E3A93"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r w:rsidR="0044470C">
        <w:rPr>
          <w:rFonts w:ascii="Century Gothic" w:hAnsi="Century Gothic"/>
          <w:color w:val="FFFFFF"/>
          <w:sz w:val="32"/>
        </w:rPr>
        <w:t xml:space="preserve"> (AE)</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3FB365" w14:textId="77777777" w:rsidR="00B113F3" w:rsidRDefault="00B113F3" w:rsidP="00D75DEC">
      <w:pPr>
        <w:jc w:val="both"/>
        <w:rPr>
          <w:rFonts w:ascii="Century Gothic" w:hAnsi="Century Gothic"/>
        </w:rPr>
      </w:pPr>
    </w:p>
    <w:p w14:paraId="5863322B" w14:textId="77777777" w:rsidR="00B113F3" w:rsidRDefault="00B113F3" w:rsidP="00D75DEC">
      <w:pPr>
        <w:jc w:val="both"/>
        <w:rPr>
          <w:rFonts w:ascii="Century Gothic" w:hAnsi="Century Gothic"/>
        </w:rPr>
      </w:pPr>
    </w:p>
    <w:p w14:paraId="24EB59E6" w14:textId="6869C651" w:rsidR="00B34563" w:rsidRPr="00D75DEC" w:rsidRDefault="00B34563" w:rsidP="0046577C">
      <w:pPr>
        <w:spacing w:line="264" w:lineRule="auto"/>
        <w:jc w:val="both"/>
        <w:rPr>
          <w:rFonts w:ascii="Century Gothic" w:hAnsi="Century Gothic"/>
        </w:rPr>
      </w:pPr>
    </w:p>
    <w:p w14:paraId="11271D01" w14:textId="24906CE2" w:rsidR="0050065A" w:rsidRPr="00D75DEC" w:rsidRDefault="0050065A" w:rsidP="0046577C">
      <w:pPr>
        <w:spacing w:line="264" w:lineRule="auto"/>
        <w:jc w:val="both"/>
        <w:rPr>
          <w:rFonts w:ascii="Century Gothic" w:hAnsi="Century Gothic"/>
        </w:rPr>
      </w:pPr>
    </w:p>
    <w:p w14:paraId="53ADD272" w14:textId="4E6F5008" w:rsidR="0050065A" w:rsidRPr="00D75DEC" w:rsidRDefault="0050065A" w:rsidP="0046577C">
      <w:pPr>
        <w:spacing w:line="264" w:lineRule="auto"/>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2"/>
        <w:gridCol w:w="8222"/>
      </w:tblGrid>
      <w:tr w:rsidR="004723FD" w:rsidRPr="00D75DEC" w14:paraId="2674E223" w14:textId="77777777" w:rsidTr="00051F84">
        <w:trPr>
          <w:trHeight w:val="6143"/>
          <w:jc w:val="center"/>
        </w:trPr>
        <w:tc>
          <w:tcPr>
            <w:tcW w:w="1079" w:type="pct"/>
            <w:shd w:val="clear" w:color="auto" w:fill="F2F2F2" w:themeFill="background1" w:themeFillShade="F2"/>
            <w:vAlign w:val="center"/>
          </w:tcPr>
          <w:p w14:paraId="53B7C05B" w14:textId="77777777" w:rsidR="004723FD" w:rsidRPr="000D0EAB" w:rsidRDefault="004723FD" w:rsidP="004723FD">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 :</w:t>
            </w:r>
          </w:p>
        </w:tc>
        <w:tc>
          <w:tcPr>
            <w:tcW w:w="39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D878AF" w14:textId="67627363" w:rsidR="003E77AC" w:rsidRPr="003E77AC" w:rsidRDefault="004723FD" w:rsidP="003E77AC">
            <w:pPr>
              <w:spacing w:after="60" w:line="288" w:lineRule="auto"/>
              <w:jc w:val="both"/>
              <w:rPr>
                <w:rFonts w:ascii="Century Gothic" w:hAnsi="Century Gothic" w:cs="Arial"/>
                <w:sz w:val="18"/>
                <w:szCs w:val="18"/>
              </w:rPr>
            </w:pPr>
            <w:r>
              <w:rPr>
                <w:rFonts w:ascii="Century Gothic" w:hAnsi="Century Gothic" w:cs="Arial"/>
                <w:b/>
              </w:rPr>
              <w:t>Chambre de Commerce et d’Industrie Métropolitaine et Territoriale Nice Côte d’Azur</w:t>
            </w:r>
            <w:r w:rsidR="003E77AC" w:rsidRPr="003E77AC">
              <w:rPr>
                <w:rFonts w:ascii="Century Gothic" w:hAnsi="Century Gothic" w:cs="Arial"/>
                <w:sz w:val="18"/>
                <w:szCs w:val="18"/>
              </w:rPr>
              <w:t xml:space="preserve"> agissant tant pour son compte que pour celui de ses filiales et établissements en qualité de coordonnateur d’un groupement de commandes composé de :</w:t>
            </w:r>
          </w:p>
          <w:p w14:paraId="3B9AC677" w14:textId="76206860" w:rsidR="003E77AC" w:rsidRPr="003E77AC" w:rsidRDefault="003E77AC" w:rsidP="003E77AC">
            <w:pPr>
              <w:spacing w:after="60" w:line="288" w:lineRule="auto"/>
              <w:jc w:val="both"/>
              <w:rPr>
                <w:rFonts w:ascii="Century Gothic" w:hAnsi="Century Gothic" w:cs="Arial"/>
                <w:sz w:val="18"/>
                <w:szCs w:val="18"/>
              </w:rPr>
            </w:pPr>
            <w:r w:rsidRPr="003E77AC">
              <w:rPr>
                <w:rFonts w:ascii="Century Gothic" w:hAnsi="Century Gothic" w:cs="Arial"/>
                <w:sz w:val="16"/>
                <w:szCs w:val="16"/>
              </w:rPr>
              <w:t xml:space="preserve">-Chambre de Commerce et d’Industrie Nice Côte d’Azur (CCI NCA) (dont </w:t>
            </w:r>
            <w:r w:rsidRPr="003E77AC">
              <w:rPr>
                <w:rFonts w:ascii="Century Gothic" w:hAnsi="Century Gothic" w:cs="Arial"/>
                <w:sz w:val="18"/>
                <w:szCs w:val="18"/>
              </w:rPr>
              <w:t>IFPS : Institut de Formation Pharmacie Santé, I.F.A. : Institut de Formation Automobile, I.N.B : Institut Nautique, MDE</w:t>
            </w:r>
            <w:r w:rsidR="00903714" w:rsidRPr="003E77AC">
              <w:rPr>
                <w:rFonts w:ascii="Century Gothic" w:hAnsi="Century Gothic" w:cs="Arial"/>
                <w:sz w:val="18"/>
                <w:szCs w:val="18"/>
              </w:rPr>
              <w:t xml:space="preserve"> : Maisons</w:t>
            </w:r>
            <w:r w:rsidRPr="003E77AC">
              <w:rPr>
                <w:rFonts w:ascii="Century Gothic" w:hAnsi="Century Gothic" w:cs="Arial"/>
                <w:sz w:val="18"/>
                <w:szCs w:val="18"/>
              </w:rPr>
              <w:t xml:space="preserve"> Des Entreprises, le POINT A (Point Apprentissage)</w:t>
            </w:r>
          </w:p>
          <w:p w14:paraId="3BBC847E"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SAS VAUBAN 21</w:t>
            </w:r>
          </w:p>
          <w:p w14:paraId="4A33B7A1"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SAS GALLICE 21</w:t>
            </w:r>
          </w:p>
          <w:p w14:paraId="3D187DDF"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SCI DU PAL</w:t>
            </w:r>
          </w:p>
          <w:p w14:paraId="6FA19A71" w14:textId="77777777" w:rsidR="003E77AC" w:rsidRPr="00D863DA" w:rsidRDefault="003E77AC" w:rsidP="003E77AC">
            <w:pPr>
              <w:spacing w:after="60" w:line="288" w:lineRule="auto"/>
              <w:jc w:val="both"/>
              <w:rPr>
                <w:rFonts w:ascii="Century Gothic" w:hAnsi="Century Gothic" w:cs="Arial"/>
                <w:sz w:val="16"/>
                <w:szCs w:val="16"/>
              </w:rPr>
            </w:pPr>
            <w:r w:rsidRPr="00D863DA">
              <w:rPr>
                <w:rFonts w:ascii="Century Gothic" w:hAnsi="Century Gothic" w:cs="Arial"/>
                <w:sz w:val="16"/>
                <w:szCs w:val="16"/>
              </w:rPr>
              <w:t>- SCI CAMPUS REGIONAL APPRENTISSAGE</w:t>
            </w:r>
          </w:p>
          <w:p w14:paraId="25AED75D" w14:textId="77777777" w:rsidR="003E77AC" w:rsidRPr="00D863DA" w:rsidRDefault="003E77AC" w:rsidP="003E77AC">
            <w:pPr>
              <w:spacing w:after="60" w:line="288" w:lineRule="auto"/>
              <w:jc w:val="both"/>
              <w:rPr>
                <w:rFonts w:ascii="Century Gothic" w:hAnsi="Century Gothic" w:cs="Arial"/>
                <w:sz w:val="16"/>
                <w:szCs w:val="16"/>
              </w:rPr>
            </w:pPr>
            <w:r w:rsidRPr="00D863DA">
              <w:rPr>
                <w:rFonts w:ascii="Century Gothic" w:hAnsi="Century Gothic" w:cs="Arial"/>
                <w:sz w:val="16"/>
                <w:szCs w:val="16"/>
              </w:rPr>
              <w:t>- SCI ECOLE INTERNATIONALE</w:t>
            </w:r>
          </w:p>
          <w:p w14:paraId="3F88DD6E"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SCI CCINCA SOPHIPOLITAINE</w:t>
            </w:r>
          </w:p>
          <w:p w14:paraId="00A3AC37"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SAS CARABACEL PATRIMOINE</w:t>
            </w:r>
          </w:p>
          <w:p w14:paraId="221278FF" w14:textId="77777777" w:rsidR="003E77AC" w:rsidRPr="00D863DA" w:rsidRDefault="003E77AC" w:rsidP="003E77AC">
            <w:pPr>
              <w:spacing w:after="60" w:line="288" w:lineRule="auto"/>
              <w:jc w:val="both"/>
              <w:rPr>
                <w:rFonts w:ascii="Century Gothic" w:hAnsi="Century Gothic" w:cs="Arial"/>
                <w:sz w:val="18"/>
                <w:szCs w:val="18"/>
              </w:rPr>
            </w:pPr>
            <w:r w:rsidRPr="003E77AC">
              <w:rPr>
                <w:rFonts w:ascii="Century Gothic" w:hAnsi="Century Gothic" w:cs="Arial"/>
                <w:sz w:val="16"/>
                <w:szCs w:val="16"/>
              </w:rPr>
              <w:t xml:space="preserve">- SAS NICE AIR PORTS ENGINEERING </w:t>
            </w:r>
            <w:r w:rsidRPr="00D863DA">
              <w:rPr>
                <w:rFonts w:ascii="Century Gothic" w:hAnsi="Century Gothic" w:cs="Arial"/>
                <w:sz w:val="18"/>
                <w:szCs w:val="18"/>
              </w:rPr>
              <w:t>(NAPE)</w:t>
            </w:r>
          </w:p>
          <w:p w14:paraId="39B89F43" w14:textId="77777777" w:rsidR="003E77AC" w:rsidRPr="00D863DA" w:rsidRDefault="003E77AC" w:rsidP="003E77AC">
            <w:pPr>
              <w:spacing w:after="60" w:line="288" w:lineRule="auto"/>
              <w:jc w:val="both"/>
              <w:rPr>
                <w:rFonts w:ascii="Century Gothic" w:hAnsi="Century Gothic" w:cs="Arial"/>
                <w:sz w:val="16"/>
                <w:szCs w:val="16"/>
              </w:rPr>
            </w:pPr>
            <w:r w:rsidRPr="00D863DA">
              <w:rPr>
                <w:rFonts w:ascii="Century Gothic" w:hAnsi="Century Gothic" w:cs="Arial"/>
                <w:sz w:val="16"/>
                <w:szCs w:val="16"/>
              </w:rPr>
              <w:t>-SAS CCINCA CONSEIL EN FINANCEMENT</w:t>
            </w:r>
          </w:p>
          <w:p w14:paraId="7AC29D66" w14:textId="77777777" w:rsidR="003E77AC" w:rsidRPr="003E77AC" w:rsidRDefault="003E77AC" w:rsidP="003E77AC">
            <w:pPr>
              <w:spacing w:after="60" w:line="288" w:lineRule="auto"/>
              <w:jc w:val="both"/>
              <w:rPr>
                <w:rFonts w:ascii="Century Gothic" w:hAnsi="Century Gothic" w:cs="Arial"/>
                <w:sz w:val="16"/>
                <w:szCs w:val="16"/>
              </w:rPr>
            </w:pPr>
            <w:r w:rsidRPr="003E77AC">
              <w:rPr>
                <w:rFonts w:ascii="Century Gothic" w:hAnsi="Century Gothic" w:cs="Arial"/>
                <w:sz w:val="16"/>
                <w:szCs w:val="16"/>
              </w:rPr>
              <w:t>- ASSOCIATION ECOLE 42 CAMPUS DE NICE</w:t>
            </w:r>
          </w:p>
          <w:p w14:paraId="171D424D" w14:textId="77777777" w:rsidR="003E77AC" w:rsidRPr="003E77AC" w:rsidRDefault="003E77AC" w:rsidP="003E77AC">
            <w:pPr>
              <w:spacing w:after="60" w:line="288" w:lineRule="auto"/>
              <w:jc w:val="both"/>
              <w:rPr>
                <w:rFonts w:ascii="Century Gothic" w:hAnsi="Century Gothic" w:cs="Arial"/>
                <w:sz w:val="16"/>
                <w:szCs w:val="16"/>
                <w:lang w:val="it-IT"/>
              </w:rPr>
            </w:pPr>
            <w:r w:rsidRPr="003E77AC">
              <w:rPr>
                <w:rFonts w:ascii="Century Gothic" w:hAnsi="Century Gothic" w:cs="Arial"/>
                <w:sz w:val="16"/>
                <w:szCs w:val="16"/>
                <w:lang w:val="it-IT"/>
              </w:rPr>
              <w:t>-SAS VP GOLFE-JUAN</w:t>
            </w:r>
          </w:p>
          <w:p w14:paraId="58853B58" w14:textId="77777777" w:rsidR="003E77AC" w:rsidRPr="003E77AC" w:rsidRDefault="003E77AC" w:rsidP="003E77AC">
            <w:pPr>
              <w:spacing w:line="288" w:lineRule="auto"/>
              <w:jc w:val="both"/>
              <w:rPr>
                <w:rFonts w:ascii="Century Gothic" w:hAnsi="Century Gothic" w:cs="Arial"/>
                <w:sz w:val="16"/>
                <w:szCs w:val="16"/>
                <w:lang w:val="it-IT"/>
              </w:rPr>
            </w:pPr>
            <w:r w:rsidRPr="003E77AC">
              <w:rPr>
                <w:rFonts w:ascii="Century Gothic" w:hAnsi="Century Gothic" w:cs="Arial"/>
                <w:sz w:val="16"/>
                <w:szCs w:val="16"/>
                <w:lang w:val="it-IT"/>
              </w:rPr>
              <w:t>-SCI ARGILA</w:t>
            </w:r>
          </w:p>
          <w:p w14:paraId="0A4281BA" w14:textId="77777777" w:rsidR="003E77AC" w:rsidRDefault="003E77AC" w:rsidP="003E77AC">
            <w:pPr>
              <w:spacing w:line="288" w:lineRule="auto"/>
              <w:jc w:val="both"/>
              <w:rPr>
                <w:rFonts w:ascii="Century Gothic" w:hAnsi="Century Gothic" w:cs="Arial"/>
                <w:b/>
                <w:sz w:val="16"/>
                <w:szCs w:val="16"/>
                <w:lang w:val="it-IT"/>
              </w:rPr>
            </w:pPr>
            <w:r w:rsidRPr="003E77AC">
              <w:rPr>
                <w:rFonts w:ascii="Century Gothic" w:hAnsi="Century Gothic" w:cs="Arial"/>
                <w:b/>
                <w:sz w:val="16"/>
                <w:szCs w:val="16"/>
                <w:lang w:val="it-IT"/>
              </w:rPr>
              <w:t>-SCI PIMIAN</w:t>
            </w:r>
          </w:p>
          <w:p w14:paraId="06FCAC91" w14:textId="2238346A" w:rsidR="004723FD" w:rsidRPr="000D0EAB" w:rsidRDefault="0097474A" w:rsidP="00D863DA">
            <w:pPr>
              <w:spacing w:line="288" w:lineRule="auto"/>
              <w:jc w:val="both"/>
              <w:rPr>
                <w:rFonts w:ascii="Century Gothic" w:hAnsi="Century Gothic" w:cs="Arial"/>
                <w:bCs/>
              </w:rPr>
            </w:pPr>
            <w:r w:rsidRPr="00D863DA">
              <w:rPr>
                <w:rFonts w:ascii="Century Gothic" w:hAnsi="Century Gothic" w:cs="Arial"/>
                <w:b/>
                <w:sz w:val="16"/>
                <w:szCs w:val="16"/>
              </w:rPr>
              <w:t>-</w:t>
            </w:r>
            <w:r w:rsidR="00D863DA" w:rsidRPr="002D23EE">
              <w:rPr>
                <w:rFonts w:ascii="Century Gothic" w:hAnsi="Century Gothic" w:cs="Arial"/>
                <w:sz w:val="16"/>
                <w:szCs w:val="16"/>
              </w:rPr>
              <w:t xml:space="preserve"> Société PSL (port saint laurent</w:t>
            </w:r>
            <w:r w:rsidR="00D863DA">
              <w:rPr>
                <w:rFonts w:ascii="Century Gothic" w:hAnsi="Century Gothic" w:cs="Arial"/>
                <w:sz w:val="16"/>
                <w:szCs w:val="16"/>
              </w:rPr>
              <w:t>) en cours de création</w:t>
            </w:r>
          </w:p>
        </w:tc>
      </w:tr>
      <w:tr w:rsidR="004723FD" w:rsidRPr="00D75DEC" w14:paraId="5EA3C0D0" w14:textId="77777777" w:rsidTr="00460779">
        <w:trPr>
          <w:trHeight w:val="708"/>
          <w:jc w:val="center"/>
        </w:trPr>
        <w:tc>
          <w:tcPr>
            <w:tcW w:w="1079" w:type="pct"/>
            <w:shd w:val="clear" w:color="auto" w:fill="F2F2F2" w:themeFill="background1" w:themeFillShade="F2"/>
            <w:vAlign w:val="center"/>
          </w:tcPr>
          <w:p w14:paraId="6D1419AD" w14:textId="77777777" w:rsidR="004723FD" w:rsidRPr="000D0EAB" w:rsidRDefault="004723FD" w:rsidP="004723FD">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Adresse : </w:t>
            </w:r>
          </w:p>
        </w:tc>
        <w:tc>
          <w:tcPr>
            <w:tcW w:w="39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29EE32" w14:textId="220EB745" w:rsidR="004723FD" w:rsidRPr="004424BE" w:rsidRDefault="004723FD" w:rsidP="004723FD">
            <w:pPr>
              <w:spacing w:line="288" w:lineRule="auto"/>
              <w:rPr>
                <w:rFonts w:ascii="Century Gothic" w:hAnsi="Century Gothic" w:cs="Arial"/>
                <w:bCs/>
                <w:sz w:val="18"/>
                <w:szCs w:val="18"/>
              </w:rPr>
            </w:pPr>
            <w:r>
              <w:rPr>
                <w:rFonts w:ascii="Century Gothic" w:hAnsi="Century Gothic" w:cs="Arial"/>
                <w:bCs/>
                <w:sz w:val="18"/>
                <w:szCs w:val="18"/>
              </w:rPr>
              <w:t>20 boulevard Carabacel - CS 11259 - 06005 Nice Cedex 1</w:t>
            </w:r>
          </w:p>
        </w:tc>
      </w:tr>
      <w:tr w:rsidR="004723FD" w:rsidRPr="00D75DEC" w14:paraId="3AACE5EF" w14:textId="77777777" w:rsidTr="00051F84">
        <w:trPr>
          <w:trHeight w:val="1150"/>
          <w:jc w:val="center"/>
        </w:trPr>
        <w:tc>
          <w:tcPr>
            <w:tcW w:w="1079" w:type="pct"/>
            <w:shd w:val="clear" w:color="auto" w:fill="F2F2F2" w:themeFill="background1" w:themeFillShade="F2"/>
            <w:vAlign w:val="center"/>
          </w:tcPr>
          <w:p w14:paraId="4B28E4CC" w14:textId="0FC29960" w:rsidR="004723FD" w:rsidRPr="000D0EAB" w:rsidRDefault="004723FD" w:rsidP="004723FD">
            <w:pPr>
              <w:spacing w:line="288" w:lineRule="auto"/>
              <w:jc w:val="right"/>
              <w:rPr>
                <w:rFonts w:ascii="Century Gothic" w:hAnsi="Century Gothic" w:cs="Arial"/>
                <w:sz w:val="18"/>
                <w:szCs w:val="18"/>
              </w:rPr>
            </w:pPr>
            <w:r w:rsidRPr="000D0EAB">
              <w:rPr>
                <w:rFonts w:ascii="Century Gothic" w:hAnsi="Century Gothic" w:cs="Arial"/>
                <w:sz w:val="18"/>
                <w:szCs w:val="18"/>
              </w:rPr>
              <w:t>Objet de la consultation :</w:t>
            </w:r>
          </w:p>
        </w:tc>
        <w:tc>
          <w:tcPr>
            <w:tcW w:w="39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DE3BE6" w14:textId="418C2E3D" w:rsidR="004723FD" w:rsidRPr="000D0EAB" w:rsidRDefault="004723FD" w:rsidP="004723FD">
            <w:pPr>
              <w:spacing w:line="288" w:lineRule="auto"/>
              <w:jc w:val="both"/>
              <w:rPr>
                <w:rFonts w:ascii="Century Gothic" w:hAnsi="Century Gothic" w:cs="Arial"/>
                <w:bCs/>
              </w:rPr>
            </w:pPr>
            <w:r>
              <w:rPr>
                <w:rFonts w:ascii="Century Gothic" w:hAnsi="Century Gothic" w:cs="Arial"/>
                <w:b/>
                <w:sz w:val="18"/>
                <w:szCs w:val="18"/>
              </w:rPr>
              <w:t>Passation d’un marché d’assurances « Dommages Aux Biens </w:t>
            </w:r>
            <w:r w:rsidR="002F47B8" w:rsidRPr="002F47B8">
              <w:rPr>
                <w:rFonts w:ascii="Century Gothic" w:hAnsi="Century Gothic" w:cs="Arial"/>
                <w:b/>
                <w:sz w:val="18"/>
                <w:szCs w:val="18"/>
              </w:rPr>
              <w:t xml:space="preserve">mobiliers et </w:t>
            </w:r>
            <w:r w:rsidR="00B93968" w:rsidRPr="002F47B8">
              <w:rPr>
                <w:rFonts w:ascii="Century Gothic" w:hAnsi="Century Gothic" w:cs="Arial"/>
                <w:b/>
                <w:sz w:val="18"/>
                <w:szCs w:val="18"/>
              </w:rPr>
              <w:t>immobiliers</w:t>
            </w:r>
            <w:r w:rsidR="00B93968">
              <w:rPr>
                <w:rFonts w:ascii="Century Gothic" w:hAnsi="Century Gothic" w:cs="Arial"/>
                <w:b/>
                <w:sz w:val="18"/>
                <w:szCs w:val="18"/>
              </w:rPr>
              <w:t xml:space="preserve"> »</w:t>
            </w:r>
            <w:r>
              <w:rPr>
                <w:rFonts w:ascii="Century Gothic" w:hAnsi="Century Gothic" w:cs="Arial"/>
                <w:b/>
                <w:sz w:val="18"/>
                <w:szCs w:val="18"/>
              </w:rPr>
              <w:t xml:space="preserve"> pour les besoins de la Chambre de Commerce et d’Industrie</w:t>
            </w:r>
            <w:r w:rsidRPr="005D13FC">
              <w:rPr>
                <w:rFonts w:ascii="Century Gothic" w:hAnsi="Century Gothic" w:cs="Arial"/>
                <w:b/>
                <w:sz w:val="18"/>
                <w:szCs w:val="18"/>
              </w:rPr>
              <w:t xml:space="preserve"> Nice Côte d’Azur</w:t>
            </w:r>
            <w:r w:rsidR="00A9004A" w:rsidRPr="005D13FC">
              <w:rPr>
                <w:rFonts w:ascii="Century Gothic" w:hAnsi="Century Gothic" w:cs="Arial"/>
                <w:b/>
                <w:sz w:val="18"/>
                <w:szCs w:val="18"/>
              </w:rPr>
              <w:t xml:space="preserve"> et de ses filiales et établissements</w:t>
            </w:r>
          </w:p>
        </w:tc>
      </w:tr>
      <w:tr w:rsidR="00153719" w:rsidRPr="00D75DEC" w14:paraId="3573DB29" w14:textId="77777777" w:rsidTr="00F95329">
        <w:trPr>
          <w:trHeight w:val="909"/>
          <w:jc w:val="center"/>
        </w:trPr>
        <w:tc>
          <w:tcPr>
            <w:tcW w:w="1079"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921" w:type="pct"/>
            <w:shd w:val="clear" w:color="auto" w:fill="auto"/>
            <w:vAlign w:val="center"/>
          </w:tcPr>
          <w:p w14:paraId="45AA6866" w14:textId="0D228803"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w:t>
            </w:r>
            <w:r w:rsidR="00903714" w:rsidRPr="000D0EAB">
              <w:rPr>
                <w:rFonts w:ascii="Century Gothic" w:hAnsi="Century Gothic" w:cs="Calibri"/>
              </w:rPr>
              <w:t>2,</w:t>
            </w:r>
            <w:r w:rsidR="0044470C" w:rsidRPr="00F62C06">
              <w:rPr>
                <w:rFonts w:ascii="Century Gothic" w:hAnsi="Century Gothic" w:cs="Calibri"/>
                <w:szCs w:val="18"/>
              </w:rPr>
              <w:t xml:space="preserve"> </w:t>
            </w:r>
            <w:r w:rsidR="0044470C" w:rsidRPr="003E0D15">
              <w:rPr>
                <w:rFonts w:ascii="Century Gothic" w:hAnsi="Century Gothic" w:cs="Calibri"/>
                <w:szCs w:val="18"/>
              </w:rPr>
              <w:t>R.2161-2 à R.2161-5</w:t>
            </w:r>
            <w:r w:rsidR="0044470C" w:rsidRPr="00F62C06">
              <w:rPr>
                <w:rFonts w:ascii="Century Gothic" w:hAnsi="Century Gothic" w:cs="Calibri"/>
                <w:szCs w:val="18"/>
              </w:rPr>
              <w:t xml:space="preserve"> </w:t>
            </w:r>
            <w:r w:rsidRPr="000D0EAB">
              <w:rPr>
                <w:rFonts w:ascii="Century Gothic" w:hAnsi="Century Gothic" w:cs="Calibri"/>
              </w:rPr>
              <w:t>du Code de la Commande Publique</w:t>
            </w:r>
            <w:r w:rsidRPr="000D0EAB">
              <w:rPr>
                <w:rFonts w:ascii="Century Gothic" w:hAnsi="Century Gothic" w:cs="Calibri"/>
                <w:bCs/>
              </w:rPr>
              <w:t>.</w:t>
            </w:r>
          </w:p>
        </w:tc>
      </w:tr>
      <w:bookmarkEnd w:id="0"/>
    </w:tbl>
    <w:p w14:paraId="1F5E1CF9" w14:textId="2EB3AE7E" w:rsidR="00051F84" w:rsidRDefault="00051F84" w:rsidP="0046577C">
      <w:pPr>
        <w:spacing w:line="264" w:lineRule="auto"/>
        <w:jc w:val="both"/>
        <w:rPr>
          <w:rFonts w:ascii="Century Gothic" w:hAnsi="Century Gothic"/>
        </w:rPr>
      </w:pPr>
    </w:p>
    <w:p w14:paraId="3E39D2D1" w14:textId="77777777" w:rsidR="00051F84" w:rsidRDefault="00051F84">
      <w:pPr>
        <w:rPr>
          <w:rFonts w:ascii="Century Gothic" w:hAnsi="Century Gothic"/>
        </w:rPr>
      </w:pPr>
      <w:r>
        <w:rPr>
          <w:rFonts w:ascii="Century Gothic" w:hAnsi="Century Gothic"/>
        </w:rPr>
        <w:br w:type="page"/>
      </w:r>
    </w:p>
    <w:p w14:paraId="1C4D5AD1" w14:textId="77777777" w:rsidR="005A67C1" w:rsidRPr="00D75DEC" w:rsidRDefault="005A67C1" w:rsidP="005A67C1">
      <w:pPr>
        <w:jc w:val="both"/>
        <w:rPr>
          <w:rFonts w:ascii="Century Gothic" w:hAnsi="Century Gothic"/>
        </w:rPr>
      </w:pPr>
      <w:bookmarkStart w:id="1" w:name="_Hlk6731296"/>
      <w:bookmarkStart w:id="2" w:name="_Hlk508037042"/>
    </w:p>
    <w:bookmarkEnd w:id="1"/>
    <w:bookmarkEnd w:id="2"/>
    <w:p w14:paraId="058F2604" w14:textId="403A8AE5" w:rsidR="002C1A7A" w:rsidRPr="00D75DEC" w:rsidRDefault="002C1A7A">
      <w:pPr>
        <w:rPr>
          <w:rFonts w:ascii="Century Gothic" w:hAnsi="Century Gothic"/>
          <w:sz w:val="18"/>
          <w:szCs w:val="36"/>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shd w:val="clear" w:color="auto" w:fill="auto"/>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shd w:val="clear" w:color="auto" w:fill="auto"/>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shd w:val="clear" w:color="auto" w:fill="auto"/>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shd w:val="clear" w:color="auto" w:fill="auto"/>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shd w:val="clear" w:color="auto" w:fill="auto"/>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shd w:val="clear" w:color="auto" w:fill="auto"/>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shd w:val="clear" w:color="auto" w:fill="auto"/>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shd w:val="clear" w:color="auto" w:fill="auto"/>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shd w:val="clear" w:color="auto" w:fill="auto"/>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shd w:val="clear" w:color="auto" w:fill="auto"/>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shd w:val="clear" w:color="auto" w:fill="auto"/>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shd w:val="clear" w:color="auto" w:fill="auto"/>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shd w:val="clear" w:color="auto" w:fill="auto"/>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shd w:val="clear" w:color="auto" w:fill="auto"/>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shd w:val="clear" w:color="auto" w:fill="auto"/>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shd w:val="clear" w:color="auto" w:fill="auto"/>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shd w:val="clear" w:color="auto" w:fill="auto"/>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shd w:val="clear" w:color="auto" w:fill="auto"/>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shd w:val="clear" w:color="auto" w:fill="auto"/>
            <w:vAlign w:val="center"/>
          </w:tcPr>
          <w:p w14:paraId="08D0897D" w14:textId="77777777" w:rsidR="006901CB" w:rsidRPr="00FC126D" w:rsidRDefault="0012665D"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shd w:val="clear" w:color="auto" w:fill="auto"/>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shd w:val="clear" w:color="auto" w:fill="auto"/>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20B8ED"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Tel que figurant sur la fiche « informations organisme porteur de risque »</w:t>
      </w:r>
      <w:r>
        <w:rPr>
          <w:rFonts w:ascii="Century Gothic" w:hAnsi="Century Gothic" w:cs="Arial"/>
          <w:sz w:val="16"/>
          <w:szCs w:val="18"/>
        </w:rPr>
        <w:t>.</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7AF373E6" w14:textId="77777777" w:rsidR="00051F84" w:rsidRDefault="00051F84">
      <w:pPr>
        <w:rPr>
          <w:rFonts w:ascii="Century Gothic" w:hAnsi="Century Gothic" w:cs="Arial"/>
          <w:sz w:val="14"/>
          <w:szCs w:val="16"/>
        </w:rPr>
      </w:pP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46E83A84"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w:t>
      </w:r>
      <w:r w:rsidR="00B464A6">
        <w:rPr>
          <w:rFonts w:ascii="Century Gothic" w:hAnsi="Century Gothic" w:cs="Arial"/>
          <w:sz w:val="18"/>
          <w:szCs w:val="18"/>
        </w:rPr>
        <w:t xml:space="preserve">annexe 2 du </w:t>
      </w:r>
      <w:r w:rsidR="002063A4">
        <w:rPr>
          <w:rFonts w:ascii="Century Gothic" w:hAnsi="Century Gothic" w:cs="Arial"/>
          <w:sz w:val="18"/>
          <w:szCs w:val="18"/>
        </w:rPr>
        <w:t>RC</w:t>
      </w:r>
      <w:r w:rsidR="00B464A6">
        <w:rPr>
          <w:rFonts w:ascii="Century Gothic" w:hAnsi="Century Gothic" w:cs="Arial"/>
          <w:sz w:val="18"/>
          <w:szCs w:val="18"/>
        </w:rPr>
        <w:t xml:space="preserve"> </w:t>
      </w:r>
      <w:r>
        <w:rPr>
          <w:rFonts w:ascii="Century Gothic" w:hAnsi="Century Gothic" w:cs="Arial"/>
          <w:sz w:val="18"/>
          <w:szCs w:val="18"/>
        </w:rPr>
        <w:t>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7125C4F0" w:rsidR="00E22A15" w:rsidRPr="005E4F7F" w:rsidRDefault="00051F84"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051F84">
        <w:rPr>
          <w:rFonts w:ascii="Century Gothic" w:hAnsi="Century Gothic" w:cs="Arial"/>
          <w:sz w:val="18"/>
          <w:szCs w:val="18"/>
        </w:rPr>
        <w:t>M’engage</w:t>
      </w:r>
      <w:r w:rsidR="00E22A15" w:rsidRPr="00051F84">
        <w:rPr>
          <w:rFonts w:ascii="Century Gothic" w:hAnsi="Century Gothic" w:cs="Arial"/>
          <w:sz w:val="18"/>
          <w:szCs w:val="18"/>
        </w:rPr>
        <w:t xml:space="preserve"> ou</w:t>
      </w:r>
      <w:r w:rsidR="00E22A15" w:rsidRPr="005E4F7F">
        <w:rPr>
          <w:rFonts w:ascii="Century Gothic" w:hAnsi="Century Gothic" w:cs="Arial"/>
          <w:sz w:val="18"/>
          <w:szCs w:val="18"/>
        </w:rPr>
        <w:t xml:space="preserve">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34809809" w14:textId="7B7577CE"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p>
    <w:p w14:paraId="445554DB" w14:textId="77777777" w:rsidR="00E22A15" w:rsidRPr="005234AF" w:rsidRDefault="00E22A15" w:rsidP="00077D91">
      <w:pPr>
        <w:spacing w:after="60" w:line="288" w:lineRule="auto"/>
        <w:jc w:val="both"/>
        <w:rPr>
          <w:rFonts w:ascii="Century Gothic" w:hAnsi="Century Gothic" w:cs="Arial"/>
          <w:b/>
          <w:sz w:val="12"/>
          <w:szCs w:val="12"/>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5234AF" w:rsidRDefault="00E22A15" w:rsidP="00077D91">
      <w:pPr>
        <w:spacing w:after="60" w:line="288" w:lineRule="auto"/>
        <w:jc w:val="both"/>
        <w:rPr>
          <w:rFonts w:ascii="Century Gothic" w:hAnsi="Century Gothic" w:cs="Arial"/>
          <w:sz w:val="12"/>
          <w:szCs w:val="12"/>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à</w:t>
      </w:r>
      <w:proofErr w:type="gramEnd"/>
      <w:r w:rsidRPr="00A77FB9">
        <w:rPr>
          <w:rFonts w:ascii="Century Gothic" w:hAnsi="Century Gothic" w:cs="Arial"/>
          <w:sz w:val="18"/>
          <w:szCs w:val="18"/>
        </w:rPr>
        <w:t xml:space="preserve"> partir des prix unitaires révisés sur la base de l’évolution de l’indice lorsqu’elle est prévue, </w:t>
      </w: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et</w:t>
      </w:r>
      <w:proofErr w:type="gramEnd"/>
      <w:r w:rsidRPr="00A77FB9">
        <w:rPr>
          <w:rFonts w:ascii="Century Gothic" w:hAnsi="Century Gothic" w:cs="Arial"/>
          <w:sz w:val="18"/>
          <w:szCs w:val="18"/>
        </w:rPr>
        <w:t>, sauf si la cotisation est forfaitaire, sur la base de l’évolution des éléments techniques servant d’assiette (voir article 4.1 ci-après) ;</w:t>
      </w: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6EF3E312"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r w:rsidR="002063A4" w:rsidRPr="00A77FB9">
        <w:rPr>
          <w:rFonts w:ascii="Century Gothic" w:hAnsi="Century Gothic" w:cs="Arial"/>
          <w:sz w:val="18"/>
          <w:szCs w:val="18"/>
        </w:rPr>
        <w:t>cf.</w:t>
      </w:r>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FC08B8">
        <w:rPr>
          <w:rFonts w:ascii="Century Gothic" w:hAnsi="Century Gothic" w:cs="Arial"/>
          <w:sz w:val="18"/>
          <w:szCs w:val="18"/>
        </w:rPr>
        <w:t>l’annexe</w:t>
      </w:r>
      <w:r w:rsidR="00D701CE">
        <w:rPr>
          <w:rFonts w:ascii="Century Gothic" w:hAnsi="Century Gothic" w:cs="Arial"/>
          <w:sz w:val="18"/>
          <w:szCs w:val="18"/>
        </w:rPr>
        <w:t xml:space="preserve"> 1</w:t>
      </w:r>
      <w:r w:rsidR="00FC08B8">
        <w:rPr>
          <w:rFonts w:ascii="Century Gothic" w:hAnsi="Century Gothic" w:cs="Arial"/>
          <w:sz w:val="18"/>
          <w:szCs w:val="18"/>
        </w:rPr>
        <w:t xml:space="preserve"> à l’AE</w:t>
      </w:r>
      <w:r w:rsidR="00D701CE">
        <w:rPr>
          <w:rFonts w:ascii="Century Gothic" w:hAnsi="Century Gothic" w:cs="Arial"/>
          <w:sz w:val="18"/>
          <w:szCs w:val="18"/>
        </w:rPr>
        <w:t xml:space="preserve"> : fiche</w:t>
      </w:r>
      <w:r w:rsidR="003B4002" w:rsidRPr="00A77FB9">
        <w:rPr>
          <w:rFonts w:ascii="Century Gothic" w:hAnsi="Century Gothic" w:cs="Arial"/>
          <w:sz w:val="18"/>
          <w:szCs w:val="18"/>
        </w:rPr>
        <w:t xml:space="preserv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5234AF"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6"/>
          <w:szCs w:val="16"/>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Pr="005234AF"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2"/>
          <w:szCs w:val="12"/>
        </w:rPr>
      </w:pPr>
    </w:p>
    <w:p w14:paraId="6CC0089B" w14:textId="77777777" w:rsidR="005234AF" w:rsidRPr="005234AF" w:rsidRDefault="005234AF" w:rsidP="00A77FB9">
      <w:pPr>
        <w:widowControl w:val="0"/>
        <w:overflowPunct w:val="0"/>
        <w:autoSpaceDE w:val="0"/>
        <w:autoSpaceDN w:val="0"/>
        <w:adjustRightInd w:val="0"/>
        <w:spacing w:after="40" w:line="288" w:lineRule="auto"/>
        <w:jc w:val="both"/>
        <w:textAlignment w:val="baseline"/>
        <w:rPr>
          <w:rFonts w:ascii="Century Gothic" w:hAnsi="Century Gothic"/>
          <w:sz w:val="28"/>
          <w:szCs w:val="2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5234AF" w:rsidRDefault="00A77FB9">
      <w:pPr>
        <w:rPr>
          <w:rFonts w:ascii="Century Gothic" w:hAnsi="Century Gothic"/>
          <w:sz w:val="18"/>
          <w:szCs w:val="18"/>
        </w:rPr>
      </w:pPr>
    </w:p>
    <w:p w14:paraId="5B12828C" w14:textId="77777777" w:rsidR="00A77FB9" w:rsidRPr="005234AF" w:rsidRDefault="00A77FB9">
      <w:pPr>
        <w:rPr>
          <w:rFonts w:ascii="Century Gothic" w:hAnsi="Century Gothic"/>
          <w:sz w:val="18"/>
          <w:szCs w:val="18"/>
        </w:rPr>
      </w:pPr>
    </w:p>
    <w:bookmarkEnd w:id="9"/>
    <w:bookmarkEnd w:id="13"/>
    <w:p w14:paraId="57E138C3" w14:textId="17D937EE" w:rsidR="00523B26" w:rsidRPr="005234AF" w:rsidRDefault="00523B26" w:rsidP="00D75DEC">
      <w:pPr>
        <w:widowControl w:val="0"/>
        <w:overflowPunct w:val="0"/>
        <w:autoSpaceDE w:val="0"/>
        <w:autoSpaceDN w:val="0"/>
        <w:adjustRightInd w:val="0"/>
        <w:spacing w:line="264" w:lineRule="auto"/>
        <w:jc w:val="both"/>
        <w:textAlignment w:val="baseline"/>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28EB922" w14:textId="77777777" w:rsidR="005234AF" w:rsidRPr="005234AF" w:rsidRDefault="005234AF" w:rsidP="005234AF">
      <w:pPr>
        <w:spacing w:after="60" w:line="288" w:lineRule="auto"/>
        <w:jc w:val="both"/>
        <w:rPr>
          <w:rFonts w:ascii="Century Gothic" w:hAnsi="Century Gothic"/>
          <w:sz w:val="10"/>
          <w:szCs w:val="10"/>
        </w:rPr>
      </w:pPr>
      <w:bookmarkStart w:id="21" w:name="_Hlk125905557"/>
      <w:bookmarkStart w:id="22" w:name="_Hlk125907632"/>
      <w:bookmarkStart w:id="23" w:name="_Hlk61857853"/>
      <w:bookmarkStart w:id="24" w:name="_Hlk96158461"/>
    </w:p>
    <w:p w14:paraId="7FD64630" w14:textId="77777777" w:rsidR="005234AF" w:rsidRPr="005234AF" w:rsidRDefault="005234AF" w:rsidP="005234AF">
      <w:pPr>
        <w:spacing w:after="60" w:line="288" w:lineRule="auto"/>
        <w:jc w:val="both"/>
        <w:rPr>
          <w:rFonts w:ascii="Century Gothic" w:hAnsi="Century Gothic"/>
          <w:sz w:val="10"/>
          <w:szCs w:val="10"/>
        </w:rPr>
      </w:pPr>
    </w:p>
    <w:p w14:paraId="0361BB82" w14:textId="3CFC9FE4" w:rsidR="00993A92" w:rsidRPr="00217236" w:rsidRDefault="00993A92" w:rsidP="005234AF">
      <w:pPr>
        <w:pStyle w:val="Paragraphedeliste"/>
        <w:numPr>
          <w:ilvl w:val="0"/>
          <w:numId w:val="14"/>
        </w:numPr>
        <w:spacing w:after="60" w:line="288" w:lineRule="auto"/>
        <w:jc w:val="both"/>
        <w:rPr>
          <w:rFonts w:ascii="Century Gothic" w:hAnsi="Century Gothic"/>
          <w:sz w:val="18"/>
          <w:szCs w:val="18"/>
        </w:rPr>
      </w:pPr>
      <w:r w:rsidRPr="00D44F30">
        <w:rPr>
          <w:rFonts w:ascii="Century Gothic" w:hAnsi="Century Gothic"/>
          <w:sz w:val="18"/>
          <w:szCs w:val="18"/>
        </w:rPr>
        <w:t>Durée</w:t>
      </w:r>
      <w:r w:rsidRPr="00217236">
        <w:rPr>
          <w:rFonts w:ascii="Century Gothic" w:hAnsi="Century Gothic"/>
          <w:sz w:val="18"/>
          <w:szCs w:val="18"/>
        </w:rPr>
        <w:t xml:space="preserve"> du marché :</w:t>
      </w:r>
    </w:p>
    <w:p w14:paraId="159A3FF2" w14:textId="77777777" w:rsidR="005234AF" w:rsidRPr="005234AF" w:rsidRDefault="005234AF" w:rsidP="005234AF">
      <w:pPr>
        <w:spacing w:after="60" w:line="288" w:lineRule="auto"/>
        <w:jc w:val="both"/>
        <w:rPr>
          <w:rFonts w:ascii="Century Gothic" w:hAnsi="Century Gothic" w:cs="Arial"/>
          <w:sz w:val="12"/>
          <w:szCs w:val="14"/>
        </w:rPr>
      </w:pPr>
      <w:bookmarkStart w:id="25" w:name="_Hlk33521357"/>
    </w:p>
    <w:p w14:paraId="02E391D6" w14:textId="6BD2EB50" w:rsidR="00D75DEC" w:rsidRPr="0061269A" w:rsidRDefault="00D75DEC" w:rsidP="003D22AF">
      <w:pPr>
        <w:spacing w:after="60" w:line="288" w:lineRule="auto"/>
        <w:jc w:val="both"/>
        <w:rPr>
          <w:rFonts w:ascii="Century Gothic" w:hAnsi="Century Gothic" w:cs="Arial"/>
          <w:sz w:val="18"/>
        </w:rPr>
      </w:pPr>
      <w:r w:rsidRPr="0039168C">
        <w:rPr>
          <w:rFonts w:ascii="Century Gothic" w:hAnsi="Century Gothic" w:cs="Arial"/>
          <w:sz w:val="18"/>
        </w:rPr>
        <w:t xml:space="preserve">Le marché prendra effet le </w:t>
      </w:r>
      <w:r w:rsidRPr="004723FD">
        <w:rPr>
          <w:rFonts w:ascii="Century Gothic" w:hAnsi="Century Gothic" w:cs="Arial"/>
          <w:b/>
          <w:bCs/>
          <w:color w:val="000000" w:themeColor="text1"/>
          <w:sz w:val="18"/>
        </w:rPr>
        <w:t>1</w:t>
      </w:r>
      <w:r w:rsidRPr="004723FD">
        <w:rPr>
          <w:rFonts w:ascii="Century Gothic" w:hAnsi="Century Gothic" w:cs="Arial"/>
          <w:b/>
          <w:bCs/>
          <w:color w:val="000000" w:themeColor="text1"/>
          <w:sz w:val="18"/>
          <w:vertAlign w:val="superscript"/>
        </w:rPr>
        <w:t>er</w:t>
      </w:r>
      <w:r w:rsidRPr="004723FD">
        <w:rPr>
          <w:rFonts w:ascii="Century Gothic" w:hAnsi="Century Gothic" w:cs="Arial"/>
          <w:b/>
          <w:bCs/>
          <w:color w:val="000000" w:themeColor="text1"/>
          <w:sz w:val="18"/>
        </w:rPr>
        <w:t xml:space="preserve"> janvier 202</w:t>
      </w:r>
      <w:r w:rsidR="00BF1EC1" w:rsidRPr="004723FD">
        <w:rPr>
          <w:rFonts w:ascii="Century Gothic" w:hAnsi="Century Gothic" w:cs="Arial"/>
          <w:b/>
          <w:bCs/>
          <w:color w:val="000000" w:themeColor="text1"/>
          <w:sz w:val="18"/>
        </w:rPr>
        <w:t>6</w:t>
      </w:r>
      <w:r w:rsidRPr="004723FD">
        <w:rPr>
          <w:rFonts w:ascii="Century Gothic" w:hAnsi="Century Gothic" w:cs="Arial"/>
          <w:color w:val="000000" w:themeColor="text1"/>
          <w:sz w:val="18"/>
        </w:rPr>
        <w:t xml:space="preserve"> </w:t>
      </w:r>
      <w:r w:rsidRPr="0039168C">
        <w:rPr>
          <w:rFonts w:ascii="Century Gothic" w:hAnsi="Century Gothic" w:cs="Arial"/>
          <w:sz w:val="18"/>
        </w:rPr>
        <w:t xml:space="preserve">à zéro heure. Il se reconduira automatiquement à l’échéance chaque année jusqu’au </w:t>
      </w:r>
      <w:r w:rsidRPr="004723FD">
        <w:rPr>
          <w:rFonts w:ascii="Century Gothic" w:hAnsi="Century Gothic" w:cs="Arial"/>
          <w:b/>
          <w:bCs/>
          <w:color w:val="000000" w:themeColor="text1"/>
          <w:sz w:val="18"/>
        </w:rPr>
        <w:t>31 décembre 202</w:t>
      </w:r>
      <w:r w:rsidR="004723FD" w:rsidRPr="004723FD">
        <w:rPr>
          <w:rFonts w:ascii="Century Gothic" w:hAnsi="Century Gothic" w:cs="Arial"/>
          <w:b/>
          <w:bCs/>
          <w:color w:val="000000" w:themeColor="text1"/>
          <w:sz w:val="18"/>
        </w:rPr>
        <w:t>9</w:t>
      </w:r>
      <w:r w:rsidRPr="004723FD">
        <w:rPr>
          <w:rFonts w:ascii="Century Gothic" w:hAnsi="Century Gothic" w:cs="Arial"/>
          <w:color w:val="000000" w:themeColor="text1"/>
          <w:sz w:val="18"/>
        </w:rPr>
        <w:t xml:space="preserve"> </w:t>
      </w:r>
      <w:r w:rsidRPr="0039168C">
        <w:rPr>
          <w:rFonts w:ascii="Century Gothic" w:hAnsi="Century Gothic" w:cs="Arial"/>
          <w:sz w:val="18"/>
        </w:rPr>
        <w:t>à minuit, sauf non</w:t>
      </w:r>
      <w:r w:rsidRPr="0061269A">
        <w:rPr>
          <w:rFonts w:ascii="Century Gothic" w:hAnsi="Century Gothic" w:cs="Arial"/>
          <w:sz w:val="18"/>
        </w:rPr>
        <w:t>-reconduction dans les conditions de résiliation suivantes.</w:t>
      </w:r>
    </w:p>
    <w:p w14:paraId="01B9174F" w14:textId="77777777" w:rsidR="0045367E" w:rsidRPr="00727B74"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079F0879" w14:textId="77777777" w:rsidR="00D1113C" w:rsidRPr="005234AF" w:rsidRDefault="00D1113C" w:rsidP="00D1113C">
      <w:pPr>
        <w:spacing w:after="60" w:line="288" w:lineRule="auto"/>
        <w:ind w:left="360"/>
        <w:jc w:val="both"/>
        <w:rPr>
          <w:rFonts w:ascii="Century Gothic" w:hAnsi="Century Gothic"/>
        </w:rPr>
      </w:pPr>
    </w:p>
    <w:p w14:paraId="353A631D" w14:textId="4736426C" w:rsidR="00D1113C" w:rsidRPr="00D1113C" w:rsidRDefault="00D1113C" w:rsidP="00D1113C">
      <w:pPr>
        <w:spacing w:after="60" w:line="288" w:lineRule="auto"/>
        <w:ind w:left="360"/>
        <w:jc w:val="both"/>
        <w:rPr>
          <w:rFonts w:ascii="Century Gothic" w:hAnsi="Century Gothic"/>
          <w:sz w:val="18"/>
          <w:szCs w:val="18"/>
        </w:rPr>
      </w:pPr>
      <w:r>
        <w:rPr>
          <w:rFonts w:ascii="Century Gothic" w:hAnsi="Century Gothic"/>
          <w:sz w:val="18"/>
          <w:szCs w:val="18"/>
        </w:rPr>
        <w:t>B)</w:t>
      </w:r>
      <w:r w:rsidRPr="00D1113C">
        <w:rPr>
          <w:rFonts w:ascii="Century Gothic" w:hAnsi="Century Gothic"/>
          <w:sz w:val="18"/>
          <w:szCs w:val="18"/>
        </w:rPr>
        <w:t xml:space="preserve"> Résiliation </w:t>
      </w:r>
    </w:p>
    <w:p w14:paraId="6F5E7789" w14:textId="77777777" w:rsidR="00D75DEC" w:rsidRPr="005234AF" w:rsidRDefault="00D75DEC" w:rsidP="00727B74">
      <w:pPr>
        <w:spacing w:after="60" w:line="288" w:lineRule="auto"/>
        <w:jc w:val="both"/>
        <w:rPr>
          <w:rFonts w:ascii="Century Gothic" w:hAnsi="Century Gothic"/>
          <w:sz w:val="12"/>
          <w:szCs w:val="12"/>
        </w:rPr>
      </w:pPr>
    </w:p>
    <w:p w14:paraId="0BB69C25" w14:textId="694091C4"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w:t>
      </w:r>
      <w:r w:rsidR="00892247">
        <w:rPr>
          <w:rFonts w:ascii="Century Gothic" w:hAnsi="Century Gothic"/>
          <w:b/>
          <w:bCs/>
          <w:sz w:val="18"/>
          <w:szCs w:val="18"/>
        </w:rPr>
        <w:t>au</w:t>
      </w:r>
      <w:r w:rsidRPr="0061269A">
        <w:rPr>
          <w:rFonts w:ascii="Century Gothic" w:hAnsi="Century Gothic"/>
          <w:b/>
          <w:bCs/>
          <w:sz w:val="18"/>
          <w:szCs w:val="18"/>
        </w:rPr>
        <w:t xml:space="preserve"> C.C.P.</w:t>
      </w:r>
    </w:p>
    <w:p w14:paraId="7790F002" w14:textId="77777777" w:rsidR="00810942" w:rsidRPr="005234AF" w:rsidRDefault="00810942" w:rsidP="00727B74">
      <w:pPr>
        <w:spacing w:after="60" w:line="288" w:lineRule="auto"/>
        <w:ind w:left="284"/>
        <w:jc w:val="both"/>
        <w:rPr>
          <w:rFonts w:ascii="Century Gothic" w:hAnsi="Century Gothic"/>
          <w:sz w:val="12"/>
          <w:szCs w:val="12"/>
        </w:rPr>
      </w:pPr>
    </w:p>
    <w:p w14:paraId="0E548241" w14:textId="77777777" w:rsid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p w14:paraId="42F2148D" w14:textId="77777777" w:rsidR="005234AF" w:rsidRPr="005234AF" w:rsidRDefault="005234AF" w:rsidP="005234AF">
      <w:pPr>
        <w:spacing w:after="60" w:line="288" w:lineRule="auto"/>
        <w:jc w:val="both"/>
        <w:rPr>
          <w:rFonts w:ascii="Century Gothic" w:hAnsi="Century Gothic"/>
        </w:rPr>
      </w:pPr>
    </w:p>
    <w:p w14:paraId="2AB3D2DF" w14:textId="77777777" w:rsidR="005234AF" w:rsidRPr="005234AF" w:rsidRDefault="005234AF" w:rsidP="005234AF">
      <w:pPr>
        <w:spacing w:after="60" w:line="288" w:lineRule="auto"/>
        <w:jc w:val="both"/>
        <w:rPr>
          <w:rFonts w:ascii="Century Gothic" w:hAnsi="Century Gothic"/>
        </w:rPr>
      </w:pPr>
    </w:p>
    <w:bookmarkEnd w:id="21"/>
    <w:bookmarkEnd w:id="27"/>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5234AF"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25795F80" w:rsidR="009E32AE" w:rsidRDefault="006E6141" w:rsidP="009E32AE">
      <w:pPr>
        <w:spacing w:after="60" w:line="288" w:lineRule="auto"/>
        <w:jc w:val="both"/>
        <w:rPr>
          <w:rFonts w:ascii="Century Gothic" w:hAnsi="Century Gothic"/>
          <w:sz w:val="18"/>
          <w:szCs w:val="18"/>
        </w:rPr>
      </w:pPr>
      <w:bookmarkStart w:id="31"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xml:space="preserve">, notamment l’alinéa 1° (réexamen) pour les </w:t>
      </w:r>
      <w:r w:rsidR="00F10ED9">
        <w:rPr>
          <w:rFonts w:ascii="Century Gothic" w:hAnsi="Century Gothic" w:cs="Arial"/>
          <w:sz w:val="18"/>
          <w:szCs w:val="22"/>
        </w:rPr>
        <w:t>situations visées aux articles ci-dessous</w:t>
      </w:r>
      <w:r w:rsidR="00FF58EA">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6D2C43D0" w14:textId="0E91751A"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seront répercutées sur le marché, le titulaire devant en détailler l’impact</w:t>
      </w:r>
      <w:r w:rsidR="000864B9">
        <w:rPr>
          <w:rFonts w:ascii="Century Gothic" w:hAnsi="Century Gothic"/>
          <w:sz w:val="18"/>
          <w:szCs w:val="18"/>
        </w:rPr>
        <w:t>.</w:t>
      </w:r>
    </w:p>
    <w:bookmarkEnd w:id="31"/>
    <w:p w14:paraId="4DBEA09E" w14:textId="7DC6691F" w:rsidR="00522D5B" w:rsidRPr="005234AF" w:rsidRDefault="00522D5B" w:rsidP="0045367E">
      <w:pPr>
        <w:spacing w:after="60" w:line="288" w:lineRule="auto"/>
        <w:jc w:val="both"/>
        <w:rPr>
          <w:rFonts w:ascii="Century Gothic" w:hAnsi="Century Gothic"/>
          <w:sz w:val="16"/>
          <w:szCs w:val="16"/>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2C09069" w14:textId="77777777" w:rsidR="005234AF" w:rsidRDefault="005234AF"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61518463" w14:textId="0E6C645E" w:rsidR="00E55DAB" w:rsidRDefault="00E55DAB" w:rsidP="0045367E">
      <w:pPr>
        <w:spacing w:after="60" w:line="288" w:lineRule="auto"/>
        <w:jc w:val="both"/>
        <w:rPr>
          <w:rFonts w:ascii="Century Gothic" w:hAnsi="Century Gothic"/>
          <w:sz w:val="16"/>
          <w:szCs w:val="16"/>
        </w:rPr>
      </w:pPr>
      <w:bookmarkStart w:id="32" w:name="_Hlk94097212"/>
    </w:p>
    <w:p w14:paraId="581A4B1B" w14:textId="77777777" w:rsidR="005234AF" w:rsidRPr="005234AF" w:rsidRDefault="005234AF" w:rsidP="0045367E">
      <w:pPr>
        <w:spacing w:after="60" w:line="288" w:lineRule="auto"/>
        <w:jc w:val="both"/>
        <w:rPr>
          <w:rFonts w:ascii="Century Gothic" w:hAnsi="Century Gothic"/>
          <w:sz w:val="16"/>
          <w:szCs w:val="16"/>
        </w:rPr>
      </w:pPr>
    </w:p>
    <w:p w14:paraId="1F4DEA41" w14:textId="35FEADA5"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3B4DD771" w:rsidR="002023E7" w:rsidRPr="00717B1A" w:rsidRDefault="002023E7" w:rsidP="002023E7">
      <w:pPr>
        <w:spacing w:after="60" w:line="288" w:lineRule="auto"/>
        <w:jc w:val="both"/>
        <w:rPr>
          <w:rFonts w:ascii="Century Gothic" w:hAnsi="Century Gothic"/>
          <w:color w:val="00B0F0"/>
          <w:sz w:val="18"/>
          <w:szCs w:val="18"/>
        </w:rPr>
      </w:pPr>
      <w:r w:rsidRPr="005234AF">
        <w:rPr>
          <w:rFonts w:ascii="Century Gothic" w:hAnsi="Century Gothic"/>
          <w:sz w:val="18"/>
          <w:szCs w:val="18"/>
        </w:rPr>
        <w:t xml:space="preserve">A </w:t>
      </w:r>
      <w:r w:rsidR="00CD60EF" w:rsidRPr="005234AF">
        <w:rPr>
          <w:rFonts w:ascii="Century Gothic" w:hAnsi="Century Gothic"/>
          <w:sz w:val="18"/>
          <w:szCs w:val="18"/>
        </w:rPr>
        <w:t>–</w:t>
      </w:r>
      <w:r w:rsidRPr="005234AF">
        <w:rPr>
          <w:rFonts w:ascii="Century Gothic" w:hAnsi="Century Gothic"/>
          <w:sz w:val="18"/>
          <w:szCs w:val="18"/>
        </w:rPr>
        <w:t xml:space="preserve"> </w:t>
      </w:r>
      <w:r w:rsidR="00CD60EF" w:rsidRPr="005234AF">
        <w:rPr>
          <w:rFonts w:ascii="Century Gothic" w:hAnsi="Century Gothic"/>
          <w:sz w:val="18"/>
          <w:szCs w:val="18"/>
        </w:rPr>
        <w:t xml:space="preserve">En cas de survenance d’un risque </w:t>
      </w:r>
      <w:r w:rsidR="005234AF" w:rsidRPr="005234AF">
        <w:rPr>
          <w:rFonts w:ascii="Century Gothic" w:hAnsi="Century Gothic"/>
          <w:sz w:val="18"/>
          <w:szCs w:val="18"/>
        </w:rPr>
        <w:t xml:space="preserve">nouveau </w:t>
      </w:r>
      <w:r w:rsidR="00CD60EF" w:rsidRPr="005234AF">
        <w:rPr>
          <w:rFonts w:ascii="Century Gothic" w:hAnsi="Century Gothic"/>
          <w:sz w:val="18"/>
          <w:szCs w:val="18"/>
        </w:rPr>
        <w:t>qui relève du présent marché (extension d’une compétence…), il est convenu que les parties pourront convenir d’une modification tarifaire limitée</w:t>
      </w:r>
      <w:r w:rsidR="00356F50" w:rsidRPr="005234AF">
        <w:rPr>
          <w:rFonts w:ascii="Century Gothic" w:hAnsi="Century Gothic"/>
          <w:sz w:val="18"/>
          <w:szCs w:val="18"/>
        </w:rPr>
        <w:t xml:space="preserve"> (nouvelle catégorie tarifaire, nouveau prix unitaire…) dès l’instant que la modification implique un impact tarifaire inférieur à </w:t>
      </w:r>
      <w:r w:rsidR="00717B1A">
        <w:rPr>
          <w:rFonts w:ascii="Century Gothic" w:hAnsi="Century Gothic"/>
          <w:sz w:val="18"/>
          <w:szCs w:val="18"/>
        </w:rPr>
        <w:t>30</w:t>
      </w:r>
      <w:r w:rsidR="00356F50" w:rsidRPr="005234AF">
        <w:rPr>
          <w:rFonts w:ascii="Century Gothic" w:hAnsi="Century Gothic"/>
          <w:sz w:val="18"/>
          <w:szCs w:val="18"/>
        </w:rPr>
        <w:t xml:space="preserve"> % de la valeur totale du marché</w:t>
      </w:r>
      <w:r w:rsidR="00CD60EF" w:rsidRPr="005234AF">
        <w:rPr>
          <w:rFonts w:ascii="Century Gothic" w:hAnsi="Century Gothic"/>
          <w:sz w:val="18"/>
          <w:szCs w:val="18"/>
        </w:rPr>
        <w:t>.</w:t>
      </w:r>
      <w:r w:rsidR="00CD60EF">
        <w:rPr>
          <w:rFonts w:ascii="Century Gothic" w:hAnsi="Century Gothic"/>
          <w:sz w:val="18"/>
          <w:szCs w:val="18"/>
        </w:rPr>
        <w:t xml:space="preserve"> </w:t>
      </w:r>
      <w:r w:rsidR="00717B1A" w:rsidRPr="00717B1A">
        <w:rPr>
          <w:rFonts w:ascii="Century Gothic" w:hAnsi="Century Gothic"/>
          <w:color w:val="00B0F0"/>
          <w:sz w:val="18"/>
          <w:szCs w:val="18"/>
        </w:rPr>
        <w:t>Dans tous les cas</w:t>
      </w:r>
      <w:r w:rsidR="00717B1A">
        <w:rPr>
          <w:rFonts w:ascii="Century Gothic" w:hAnsi="Century Gothic"/>
          <w:color w:val="00B0F0"/>
          <w:sz w:val="18"/>
          <w:szCs w:val="18"/>
        </w:rPr>
        <w:t>,</w:t>
      </w:r>
      <w:r w:rsidR="00717B1A" w:rsidRPr="00717B1A">
        <w:rPr>
          <w:rFonts w:ascii="Century Gothic" w:hAnsi="Century Gothic"/>
          <w:color w:val="00B0F0"/>
          <w:sz w:val="18"/>
          <w:szCs w:val="18"/>
        </w:rPr>
        <w:t xml:space="preserve"> il sera fait application des conditions tarifaires du marché lorsque le risque à intégrer est similaire à celui déjà assuré.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2"/>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3"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3"/>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F03C537"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001D6C95">
        <w:rPr>
          <w:rFonts w:ascii="Century Gothic" w:hAnsi="Century Gothic"/>
          <w:bCs/>
          <w:sz w:val="18"/>
          <w:szCs w:val="18"/>
        </w:rPr>
        <w:t xml:space="preserve">/ référence du </w:t>
      </w:r>
      <w:r w:rsidR="00B53A62">
        <w:rPr>
          <w:rFonts w:ascii="Century Gothic" w:hAnsi="Century Gothic"/>
          <w:bCs/>
          <w:sz w:val="18"/>
          <w:szCs w:val="18"/>
        </w:rPr>
        <w:t>souscripteur</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p w14:paraId="2D38D4A7" w14:textId="7842DEBC" w:rsidR="004641D7" w:rsidRPr="00717B1A" w:rsidRDefault="004641D7" w:rsidP="00522D5B">
      <w:pPr>
        <w:spacing w:after="60" w:line="288" w:lineRule="auto"/>
        <w:jc w:val="both"/>
        <w:rPr>
          <w:rFonts w:ascii="Century Gothic" w:hAnsi="Century Gothic"/>
          <w:sz w:val="16"/>
          <w:szCs w:val="16"/>
        </w:rPr>
      </w:pPr>
    </w:p>
    <w:p w14:paraId="3867CADB" w14:textId="77777777" w:rsidR="004641D7" w:rsidRPr="00717B1A" w:rsidRDefault="004641D7" w:rsidP="00522D5B">
      <w:pPr>
        <w:spacing w:after="60" w:line="288" w:lineRule="auto"/>
        <w:jc w:val="both"/>
        <w:rPr>
          <w:rFonts w:ascii="Century Gothic" w:hAnsi="Century Gothic"/>
          <w:sz w:val="16"/>
          <w:szCs w:val="16"/>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17B1A" w:rsidRDefault="00522D5B" w:rsidP="00522D5B">
      <w:pPr>
        <w:spacing w:after="60" w:line="288" w:lineRule="auto"/>
        <w:jc w:val="both"/>
        <w:rPr>
          <w:rFonts w:ascii="Century Gothic" w:hAnsi="Century Gothic"/>
          <w:color w:val="00B0F0"/>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4"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4"/>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à</w:t>
            </w:r>
            <w:proofErr w:type="gramEnd"/>
            <w:r w:rsidRPr="00D75DEC">
              <w:rPr>
                <w:rFonts w:ascii="Century Gothic" w:hAnsi="Century Gothic" w:cs="Arial"/>
                <w:sz w:val="18"/>
              </w:rPr>
              <w:t>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au</w:t>
            </w:r>
            <w:proofErr w:type="gramEnd"/>
            <w:r w:rsidRPr="00D75DEC">
              <w:rPr>
                <w:rFonts w:ascii="Century Gothic" w:hAnsi="Century Gothic" w:cs="Arial"/>
                <w:sz w:val="18"/>
              </w:rPr>
              <w:t xml:space="preserve">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sous</w:t>
            </w:r>
            <w:proofErr w:type="gramEnd"/>
            <w:r w:rsidRPr="00D75DEC">
              <w:rPr>
                <w:rFonts w:ascii="Century Gothic" w:hAnsi="Century Gothic" w:cs="Arial"/>
                <w:sz w:val="18"/>
              </w:rPr>
              <w:t xml:space="preserve">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clé</w:t>
            </w:r>
            <w:proofErr w:type="gramEnd"/>
            <w:r w:rsidRPr="00D75DEC">
              <w:rPr>
                <w:rFonts w:ascii="Century Gothic" w:hAnsi="Century Gothic" w:cs="Arial"/>
                <w:sz w:val="18"/>
              </w:rPr>
              <w:t xml:space="preserve">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Pr="00E14B92" w:rsidRDefault="00522D5B" w:rsidP="00522D5B">
      <w:pPr>
        <w:pStyle w:val="Corpsdetexte2"/>
        <w:spacing w:after="60" w:line="288" w:lineRule="auto"/>
        <w:rPr>
          <w:rFonts w:ascii="Century Gothic" w:hAnsi="Century Gothic" w:cs="Arial"/>
          <w:sz w:val="16"/>
          <w:szCs w:val="16"/>
        </w:rPr>
      </w:pPr>
      <w:bookmarkStart w:id="35" w:name="_Hlk8592782"/>
    </w:p>
    <w:p w14:paraId="73B73D9F" w14:textId="77777777" w:rsidR="00E14B92" w:rsidRPr="00E14B92" w:rsidRDefault="00E14B92" w:rsidP="00A64E7D">
      <w:pPr>
        <w:spacing w:after="60" w:line="288" w:lineRule="auto"/>
        <w:jc w:val="both"/>
        <w:rPr>
          <w:rFonts w:ascii="Century Gothic" w:hAnsi="Century Gothic" w:cs="Arial"/>
          <w:sz w:val="24"/>
          <w:szCs w:val="24"/>
        </w:rPr>
      </w:pPr>
      <w:bookmarkStart w:id="36" w:name="_Hlk7175017"/>
    </w:p>
    <w:p w14:paraId="5F16C936" w14:textId="51F65F6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7"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8" w:name="_Hlk158971835"/>
      <w:bookmarkStart w:id="39" w:name="_Hlk161127233"/>
      <w:bookmarkStart w:id="40" w:name="_Hlk506762828"/>
      <w:bookmarkStart w:id="41" w:name="_Hlk689511"/>
      <w:bookmarkStart w:id="42" w:name="_Hlk61857908"/>
      <w:bookmarkEnd w:id="35"/>
      <w:bookmarkEnd w:id="36"/>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comporter</w:t>
      </w:r>
      <w:proofErr w:type="gramEnd"/>
      <w:r>
        <w:rPr>
          <w:rFonts w:ascii="Century Gothic" w:hAnsi="Century Gothic" w:cs="Arial"/>
          <w:sz w:val="18"/>
          <w:szCs w:val="18"/>
        </w:rPr>
        <w:t xml:space="preserve">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détailler</w:t>
      </w:r>
      <w:proofErr w:type="gramEnd"/>
      <w:r>
        <w:rPr>
          <w:rFonts w:ascii="Century Gothic" w:hAnsi="Century Gothic" w:cs="Arial"/>
          <w:sz w:val="18"/>
          <w:szCs w:val="18"/>
        </w:rPr>
        <w:t xml:space="preserve">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2272C2FD" w14:textId="77777777" w:rsidR="00823962" w:rsidRDefault="00823962" w:rsidP="008A289D">
      <w:pPr>
        <w:pStyle w:val="Corpsdetexte2"/>
        <w:spacing w:after="60" w:line="288" w:lineRule="auto"/>
        <w:rPr>
          <w:rFonts w:ascii="Century Gothic" w:hAnsi="Century Gothic" w:cs="Arial"/>
          <w:sz w:val="18"/>
          <w:szCs w:val="18"/>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3" w:name="_Hlk63888907"/>
      <w:bookmarkStart w:id="44" w:name="_Hlk160038514"/>
      <w:bookmarkStart w:id="45" w:name="_Hlk96159691"/>
      <w:bookmarkEnd w:id="24"/>
      <w:bookmarkEnd w:id="37"/>
      <w:bookmarkEnd w:id="38"/>
      <w:bookmarkEnd w:id="39"/>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2"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bookmarkStart w:id="46" w:name="_Hlk8081385"/>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6"/>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0"/>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1"/>
    <w:bookmarkEnd w:id="42"/>
    <w:bookmarkEnd w:id="43"/>
    <w:bookmarkEnd w:id="44"/>
    <w:p w14:paraId="1B2ACEC5" w14:textId="77777777" w:rsidR="00E04F88" w:rsidRPr="0012665D" w:rsidRDefault="00E04F88" w:rsidP="00D44220">
      <w:pPr>
        <w:spacing w:after="60" w:line="288" w:lineRule="auto"/>
        <w:jc w:val="both"/>
        <w:rPr>
          <w:rFonts w:ascii="Century Gothic" w:hAnsi="Century Gothic"/>
        </w:rPr>
      </w:pPr>
    </w:p>
    <w:p w14:paraId="4811F483" w14:textId="77777777" w:rsidR="00E14B92" w:rsidRPr="0012665D" w:rsidRDefault="00E14B92" w:rsidP="00D44220">
      <w:pPr>
        <w:spacing w:after="60" w:line="288" w:lineRule="auto"/>
        <w:jc w:val="both"/>
        <w:rPr>
          <w:rFonts w:ascii="Century Gothic" w:hAnsi="Century Gothic"/>
        </w:rPr>
      </w:pP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14B92" w:rsidRDefault="009E69D5" w:rsidP="00D44220">
      <w:pPr>
        <w:spacing w:after="60" w:line="288" w:lineRule="auto"/>
        <w:jc w:val="both"/>
        <w:rPr>
          <w:rFonts w:ascii="Century Gothic" w:hAnsi="Century Gothic" w:cs="Arial"/>
          <w:sz w:val="24"/>
          <w:szCs w:val="24"/>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7"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14B92">
        <w:trPr>
          <w:trHeight w:val="680"/>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3BBCC1B4"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w:t>
            </w:r>
            <w:r w:rsidR="00D701CE">
              <w:rPr>
                <w:rFonts w:ascii="Century Gothic" w:hAnsi="Century Gothic" w:cs="Arial"/>
                <w:bCs/>
                <w:sz w:val="18"/>
                <w:szCs w:val="18"/>
              </w:rPr>
              <w:t xml:space="preserve">annexe 1 : </w:t>
            </w:r>
            <w:r w:rsidRPr="004403B7">
              <w:rPr>
                <w:rFonts w:ascii="Century Gothic" w:hAnsi="Century Gothic" w:cs="Arial"/>
                <w:bCs/>
                <w:sz w:val="18"/>
                <w:szCs w:val="18"/>
              </w:rPr>
              <w:t xml:space="preserve">fiche de tarification, </w:t>
            </w:r>
            <w:r w:rsidR="00D701CE">
              <w:rPr>
                <w:rFonts w:ascii="Century Gothic" w:hAnsi="Century Gothic" w:cs="Arial"/>
                <w:bCs/>
                <w:sz w:val="18"/>
                <w:szCs w:val="18"/>
              </w:rPr>
              <w:t>annexe 2</w:t>
            </w:r>
            <w:r w:rsidR="00936336">
              <w:rPr>
                <w:rFonts w:ascii="Century Gothic" w:hAnsi="Century Gothic" w:cs="Arial"/>
                <w:bCs/>
                <w:sz w:val="18"/>
                <w:szCs w:val="18"/>
              </w:rPr>
              <w:t xml:space="preserve"> : note</w:t>
            </w:r>
            <w:r w:rsidRPr="004403B7">
              <w:rPr>
                <w:rFonts w:ascii="Century Gothic" w:hAnsi="Century Gothic" w:cs="Arial"/>
                <w:bCs/>
                <w:sz w:val="18"/>
                <w:szCs w:val="18"/>
              </w:rPr>
              <w:t xml:space="preserve"> de réserves, annexe</w:t>
            </w:r>
            <w:r w:rsidR="00D701CE">
              <w:rPr>
                <w:rFonts w:ascii="Century Gothic" w:hAnsi="Century Gothic" w:cs="Arial"/>
                <w:bCs/>
                <w:sz w:val="18"/>
                <w:szCs w:val="18"/>
              </w:rPr>
              <w:t xml:space="preserve"> 3</w:t>
            </w:r>
            <w:r w:rsidR="005D13FC">
              <w:rPr>
                <w:rFonts w:ascii="Century Gothic" w:hAnsi="Century Gothic" w:cs="Arial"/>
                <w:bCs/>
                <w:sz w:val="18"/>
                <w:szCs w:val="18"/>
              </w:rPr>
              <w:t xml:space="preserve"> : fiche </w:t>
            </w:r>
            <w:r w:rsidRPr="004403B7">
              <w:rPr>
                <w:rFonts w:ascii="Century Gothic" w:hAnsi="Century Gothic" w:cs="Arial"/>
                <w:bCs/>
                <w:sz w:val="18"/>
                <w:szCs w:val="18"/>
              </w:rPr>
              <w:t>de gestion</w:t>
            </w:r>
            <w:r w:rsidR="00815386">
              <w:rPr>
                <w:rFonts w:ascii="Century Gothic" w:hAnsi="Century Gothic" w:cs="Arial"/>
                <w:bCs/>
                <w:sz w:val="18"/>
                <w:szCs w:val="18"/>
              </w:rPr>
              <w:t xml:space="preserve">, </w:t>
            </w:r>
            <w:r w:rsidR="00D701CE">
              <w:rPr>
                <w:rFonts w:ascii="Century Gothic" w:hAnsi="Century Gothic" w:cs="Arial"/>
                <w:bCs/>
                <w:sz w:val="18"/>
                <w:szCs w:val="18"/>
              </w:rPr>
              <w:t xml:space="preserve">annexe 4 : </w:t>
            </w:r>
            <w:r w:rsidR="00815386">
              <w:rPr>
                <w:rFonts w:ascii="Century Gothic" w:hAnsi="Century Gothic" w:cs="Arial"/>
                <w:bCs/>
                <w:sz w:val="18"/>
                <w:szCs w:val="18"/>
              </w:rPr>
              <w:t>d</w:t>
            </w:r>
            <w:r w:rsidR="00815386" w:rsidRPr="00815386">
              <w:rPr>
                <w:rFonts w:ascii="Century Gothic" w:hAnsi="Century Gothic" w:cs="Arial"/>
                <w:bCs/>
                <w:sz w:val="18"/>
                <w:szCs w:val="18"/>
              </w:rPr>
              <w:t xml:space="preserve">éclaration d’absence de conflit d’intérêt </w:t>
            </w:r>
            <w:r w:rsidRPr="004403B7">
              <w:rPr>
                <w:rFonts w:ascii="Century Gothic" w:hAnsi="Century Gothic" w:cs="Arial"/>
                <w:bCs/>
                <w:sz w:val="18"/>
                <w:szCs w:val="18"/>
              </w:rPr>
              <w:t>).</w:t>
            </w:r>
          </w:p>
        </w:tc>
      </w:tr>
      <w:tr w:rsidR="00E55967" w14:paraId="2C4B9933" w14:textId="77777777" w:rsidTr="0012665D">
        <w:trPr>
          <w:trHeight w:val="563"/>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14B92">
        <w:trPr>
          <w:trHeight w:val="680"/>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r w:rsidR="00522E48" w14:paraId="34900903" w14:textId="77777777" w:rsidTr="00E14B92">
        <w:trPr>
          <w:trHeight w:val="495"/>
        </w:trPr>
        <w:tc>
          <w:tcPr>
            <w:tcW w:w="562" w:type="dxa"/>
            <w:shd w:val="clear" w:color="auto" w:fill="215868" w:themeFill="accent5" w:themeFillShade="80"/>
            <w:vAlign w:val="center"/>
          </w:tcPr>
          <w:p w14:paraId="558D987A" w14:textId="17708164" w:rsidR="00522E48" w:rsidRPr="005651C1" w:rsidRDefault="00522E48" w:rsidP="005006B9">
            <w:pPr>
              <w:spacing w:line="288" w:lineRule="auto"/>
              <w:ind w:right="68"/>
              <w:jc w:val="center"/>
              <w:rPr>
                <w:rFonts w:ascii="Century Gothic" w:hAnsi="Century Gothic" w:cs="Arial"/>
                <w:b/>
                <w:color w:val="FFFFFF" w:themeColor="background1"/>
                <w:sz w:val="22"/>
                <w:szCs w:val="22"/>
              </w:rPr>
            </w:pPr>
            <w:bookmarkStart w:id="48" w:name="_Hlk96158905"/>
            <w:r>
              <w:rPr>
                <w:rFonts w:ascii="Century Gothic" w:hAnsi="Century Gothic" w:cs="Arial"/>
                <w:b/>
                <w:color w:val="FFFFFF" w:themeColor="background1"/>
                <w:sz w:val="22"/>
                <w:szCs w:val="22"/>
              </w:rPr>
              <w:t>4</w:t>
            </w:r>
          </w:p>
        </w:tc>
        <w:tc>
          <w:tcPr>
            <w:tcW w:w="9975" w:type="dxa"/>
            <w:vAlign w:val="center"/>
          </w:tcPr>
          <w:p w14:paraId="341F6C71" w14:textId="5554BC70" w:rsidR="00522E48" w:rsidRPr="00D3630A" w:rsidRDefault="00522E48" w:rsidP="005006B9">
            <w:pPr>
              <w:spacing w:line="288" w:lineRule="auto"/>
              <w:ind w:right="68"/>
              <w:jc w:val="both"/>
              <w:rPr>
                <w:rFonts w:ascii="Century Gothic" w:hAnsi="Century Gothic" w:cs="Arial"/>
                <w:bCs/>
                <w:sz w:val="18"/>
                <w:szCs w:val="18"/>
              </w:rPr>
            </w:pPr>
            <w:r w:rsidRPr="00522E48">
              <w:rPr>
                <w:rFonts w:ascii="Century Gothic" w:hAnsi="Century Gothic" w:cs="Arial"/>
                <w:bCs/>
                <w:sz w:val="18"/>
                <w:szCs w:val="18"/>
              </w:rPr>
              <w:t>Le Code de la Commande Publique</w:t>
            </w:r>
          </w:p>
        </w:tc>
      </w:tr>
      <w:tr w:rsidR="0026670C" w14:paraId="65936827" w14:textId="77777777" w:rsidTr="00E14B92">
        <w:trPr>
          <w:trHeight w:val="680"/>
        </w:trPr>
        <w:tc>
          <w:tcPr>
            <w:tcW w:w="562" w:type="dxa"/>
            <w:shd w:val="clear" w:color="auto" w:fill="215868" w:themeFill="accent5" w:themeFillShade="80"/>
            <w:vAlign w:val="center"/>
          </w:tcPr>
          <w:p w14:paraId="094817C4" w14:textId="1A28B31D" w:rsidR="0026670C" w:rsidRPr="00E14B92" w:rsidRDefault="00522E48" w:rsidP="005006B9">
            <w:pPr>
              <w:spacing w:line="288" w:lineRule="auto"/>
              <w:ind w:right="68"/>
              <w:jc w:val="center"/>
              <w:rPr>
                <w:rFonts w:ascii="Century Gothic" w:hAnsi="Century Gothic" w:cs="Arial"/>
                <w:b/>
                <w:color w:val="FFFFFF" w:themeColor="background1"/>
                <w:sz w:val="22"/>
                <w:szCs w:val="22"/>
              </w:rPr>
            </w:pPr>
            <w:r w:rsidRPr="00E14B92">
              <w:rPr>
                <w:rFonts w:ascii="Century Gothic" w:hAnsi="Century Gothic" w:cs="Arial"/>
                <w:b/>
                <w:color w:val="FFFFFF" w:themeColor="background1"/>
              </w:rPr>
              <w:t>5</w:t>
            </w:r>
          </w:p>
        </w:tc>
        <w:tc>
          <w:tcPr>
            <w:tcW w:w="9975" w:type="dxa"/>
            <w:vAlign w:val="center"/>
          </w:tcPr>
          <w:p w14:paraId="2DC47A45" w14:textId="535FE0CB" w:rsidR="0026670C" w:rsidRPr="00D3630A" w:rsidRDefault="00FF24F5" w:rsidP="005006B9">
            <w:pPr>
              <w:spacing w:line="288" w:lineRule="auto"/>
              <w:ind w:right="68"/>
              <w:jc w:val="both"/>
              <w:rPr>
                <w:rFonts w:ascii="Century Gothic" w:hAnsi="Century Gothic" w:cs="Arial"/>
                <w:bCs/>
                <w:sz w:val="18"/>
                <w:szCs w:val="18"/>
              </w:rPr>
            </w:pPr>
            <w:r w:rsidRPr="00117EA6">
              <w:rPr>
                <w:rFonts w:ascii="Century Gothic" w:hAnsi="Century Gothic" w:cs="Arial"/>
                <w:bCs/>
                <w:sz w:val="18"/>
                <w:szCs w:val="18"/>
              </w:rPr>
              <w:t>Le Cahier des Clauses Administratives Générales applicable aux marchés publics de fournitures</w:t>
            </w:r>
            <w:r>
              <w:rPr>
                <w:rFonts w:ascii="Century Gothic" w:hAnsi="Century Gothic" w:cs="Arial"/>
                <w:bCs/>
                <w:sz w:val="18"/>
                <w:szCs w:val="18"/>
              </w:rPr>
              <w:t xml:space="preserve"> </w:t>
            </w:r>
            <w:r w:rsidRPr="00117EA6">
              <w:rPr>
                <w:rFonts w:ascii="Century Gothic" w:hAnsi="Century Gothic" w:cs="Arial"/>
                <w:bCs/>
                <w:sz w:val="18"/>
                <w:szCs w:val="18"/>
              </w:rPr>
              <w:t>courantes et de services (CCAG-FCS) disponible à l’adresse internet suivante : www.journal-officiel.gouv.fr</w:t>
            </w:r>
          </w:p>
        </w:tc>
      </w:tr>
    </w:tbl>
    <w:p w14:paraId="62A6AADF" w14:textId="77777777" w:rsidR="00E55967" w:rsidRPr="00E14B92" w:rsidRDefault="00E55967" w:rsidP="00D44220">
      <w:pPr>
        <w:spacing w:after="60" w:line="288" w:lineRule="auto"/>
        <w:ind w:right="68"/>
        <w:jc w:val="both"/>
        <w:rPr>
          <w:rFonts w:ascii="Century Gothic" w:hAnsi="Century Gothic" w:cs="Arial"/>
          <w:bCs/>
          <w:sz w:val="18"/>
          <w:szCs w:val="18"/>
        </w:rPr>
      </w:pPr>
    </w:p>
    <w:p w14:paraId="081B8144" w14:textId="77777777" w:rsidR="00E14B92" w:rsidRDefault="00E14B92" w:rsidP="00D44220">
      <w:pPr>
        <w:spacing w:after="60" w:line="288" w:lineRule="auto"/>
        <w:ind w:right="68"/>
        <w:jc w:val="both"/>
        <w:rPr>
          <w:rFonts w:ascii="Century Gothic" w:hAnsi="Century Gothic" w:cs="Arial"/>
          <w:bCs/>
          <w:sz w:val="18"/>
          <w:szCs w:val="18"/>
        </w:rPr>
      </w:pPr>
    </w:p>
    <w:p w14:paraId="33F9667B" w14:textId="77777777" w:rsidR="0012665D" w:rsidRPr="00E14B92" w:rsidRDefault="0012665D" w:rsidP="00D44220">
      <w:pPr>
        <w:spacing w:after="60" w:line="288" w:lineRule="auto"/>
        <w:ind w:right="68"/>
        <w:jc w:val="both"/>
        <w:rPr>
          <w:rFonts w:ascii="Century Gothic" w:hAnsi="Century Gothic" w:cs="Arial"/>
          <w:bCs/>
          <w:sz w:val="18"/>
          <w:szCs w:val="18"/>
        </w:rPr>
      </w:pPr>
    </w:p>
    <w:p w14:paraId="0D293609" w14:textId="77777777" w:rsidR="00E55967" w:rsidRPr="00E14B92" w:rsidRDefault="00E55967" w:rsidP="00D44220">
      <w:pPr>
        <w:spacing w:after="60" w:line="288" w:lineRule="auto"/>
        <w:ind w:right="68"/>
        <w:jc w:val="both"/>
        <w:rPr>
          <w:rFonts w:ascii="Century Gothic" w:hAnsi="Century Gothic" w:cs="Arial"/>
          <w:bCs/>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E14B92">
        <w:trPr>
          <w:trHeight w:val="615"/>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49" w:name="_Hlk61857933"/>
            <w:bookmarkStart w:id="50" w:name="_Hlk690927"/>
            <w:bookmarkEnd w:id="47"/>
            <w:bookmarkEnd w:id="48"/>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w:t>
            </w:r>
            <w:proofErr w:type="gramStart"/>
            <w:r w:rsidRPr="005651C1">
              <w:rPr>
                <w:rFonts w:ascii="Century Gothic" w:hAnsi="Century Gothic" w:cs="Arial"/>
                <w:i/>
                <w:iCs/>
                <w:sz w:val="16"/>
                <w:szCs w:val="16"/>
              </w:rPr>
              <w:t>nom</w:t>
            </w:r>
            <w:proofErr w:type="gramEnd"/>
            <w:r w:rsidRPr="005651C1">
              <w:rPr>
                <w:rFonts w:ascii="Century Gothic" w:hAnsi="Century Gothic" w:cs="Arial"/>
                <w:i/>
                <w:iCs/>
                <w:sz w:val="16"/>
                <w:szCs w:val="16"/>
              </w:rPr>
              <w:t xml:space="preserve"> / prénom)</w:t>
            </w:r>
          </w:p>
        </w:tc>
      </w:tr>
      <w:tr w:rsidR="005651C1" w14:paraId="108AED0B" w14:textId="77777777" w:rsidTr="00E14B92">
        <w:trPr>
          <w:trHeight w:val="567"/>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1" w:name="_Hlk125907893"/>
      <w:bookmarkStart w:id="52"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1C0A6AA3" w:rsidR="004C0B52" w:rsidRPr="004723FD"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color w:val="000000" w:themeColor="text1"/>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w:t>
      </w:r>
      <w:r w:rsidR="004723FD" w:rsidRPr="004723FD">
        <w:rPr>
          <w:rFonts w:ascii="Century Gothic" w:hAnsi="Century Gothic" w:cs="Arial"/>
          <w:b/>
        </w:rPr>
        <w:t xml:space="preserve"> </w:t>
      </w:r>
      <w:r w:rsidR="00E14B92">
        <w:rPr>
          <w:rFonts w:ascii="Century Gothic" w:hAnsi="Century Gothic" w:cs="Arial"/>
          <w:b/>
        </w:rPr>
        <w:t>l</w:t>
      </w:r>
      <w:r w:rsidR="004723FD">
        <w:rPr>
          <w:rFonts w:ascii="Century Gothic" w:hAnsi="Century Gothic" w:cs="Arial"/>
          <w:b/>
        </w:rPr>
        <w:t>a Chambre de Commerce et d’Industrie Métropolitaine et Territoriale Nice Côte d’Azur</w:t>
      </w:r>
      <w:r w:rsidR="004723FD" w:rsidRPr="00360C69">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w:t>
      </w:r>
      <w:r w:rsidR="004723FD">
        <w:rPr>
          <w:rFonts w:ascii="Century Gothic" w:hAnsi="Century Gothic" w:cs="Arial"/>
          <w:sz w:val="18"/>
          <w:szCs w:val="18"/>
        </w:rPr>
        <w:t xml:space="preserve">              </w:t>
      </w:r>
      <w:r w:rsidR="004C0B52" w:rsidRPr="00DF7086">
        <w:rPr>
          <w:rFonts w:ascii="Century Gothic" w:hAnsi="Century Gothic" w:cs="Arial"/>
          <w:sz w:val="18"/>
          <w:szCs w:val="18"/>
        </w:rPr>
        <w:t xml:space="preserve"> </w:t>
      </w:r>
      <w:r w:rsidR="004C0B52"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rPr>
        <w:t>1</w:t>
      </w:r>
      <w:r w:rsidR="004C0B52"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vertAlign w:val="superscript"/>
        </w:rPr>
        <w:t>er</w:t>
      </w:r>
      <w:r w:rsidR="004C0B52"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rPr>
        <w:t xml:space="preserve"> janvier 202</w:t>
      </w:r>
      <w:r w:rsidR="00BF1EC1"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rPr>
        <w:t>6</w:t>
      </w:r>
      <w:r w:rsidR="00D7546F"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rPr>
        <w:t xml:space="preserve"> </w:t>
      </w:r>
      <w:r w:rsidR="004C0B52" w:rsidRPr="004723FD">
        <w:rPr>
          <w:rFonts w:ascii="Century Gothic" w:hAnsi="Century Gothic" w:cs="Arial"/>
          <w:b/>
          <w:color w:val="000000" w:themeColor="text1"/>
          <w:sz w:val="18"/>
          <w:szCs w:val="18"/>
          <w:bdr w:val="single" w:sz="4" w:space="0" w:color="BFBFBF" w:themeColor="background1" w:themeShade="BF"/>
          <w:shd w:val="clear" w:color="auto" w:fill="F2F2F2" w:themeFill="background1" w:themeFillShade="F2"/>
        </w:rPr>
        <w:t>à 0 h.</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49"/>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259734B6" w:rsidR="005A7966" w:rsidRPr="00E14B92" w:rsidRDefault="005A7966" w:rsidP="00DF7086">
      <w:pPr>
        <w:spacing w:after="60" w:line="288" w:lineRule="auto"/>
        <w:ind w:right="68"/>
        <w:jc w:val="both"/>
        <w:rPr>
          <w:rFonts w:ascii="Century Gothic" w:hAnsi="Century Gothic" w:cs="Arial"/>
          <w:sz w:val="18"/>
          <w:szCs w:val="18"/>
        </w:rPr>
      </w:pPr>
      <w:bookmarkStart w:id="53" w:name="_Hlk63889206"/>
      <w:r w:rsidRPr="00E14B92">
        <w:rPr>
          <w:rFonts w:ascii="Century Gothic" w:hAnsi="Century Gothic" w:cs="Arial"/>
          <w:b/>
          <w:sz w:val="18"/>
          <w:szCs w:val="18"/>
        </w:rPr>
        <w:t xml:space="preserve">- </w:t>
      </w:r>
      <w:r w:rsidR="00C63472" w:rsidRPr="00E14B92">
        <w:rPr>
          <w:rFonts w:ascii="Century Gothic" w:hAnsi="Century Gothic" w:cs="Arial"/>
          <w:b/>
          <w:sz w:val="18"/>
          <w:szCs w:val="18"/>
        </w:rPr>
        <w:t xml:space="preserve"> Je reconnais et accepte que le pouvoir adjudicateur refusera la signature de tous contrats, conditions particuliè</w:t>
      </w:r>
      <w:r w:rsidR="00C0239B" w:rsidRPr="00E14B92">
        <w:rPr>
          <w:rFonts w:ascii="Century Gothic" w:hAnsi="Century Gothic" w:cs="Arial"/>
          <w:b/>
          <w:sz w:val="18"/>
          <w:szCs w:val="18"/>
        </w:rPr>
        <w:t>res ou autres documents émis par le titulaire en plus des pièces du marché, je renonce à émettre ces documents.</w:t>
      </w:r>
    </w:p>
    <w:p w14:paraId="0D63DA1C" w14:textId="77777777" w:rsidR="00E55967" w:rsidRDefault="00E55967" w:rsidP="005006B9">
      <w:pPr>
        <w:spacing w:after="60" w:line="288" w:lineRule="auto"/>
        <w:ind w:right="68"/>
        <w:jc w:val="both"/>
        <w:rPr>
          <w:rFonts w:ascii="Century Gothic" w:hAnsi="Century Gothic" w:cs="Arial"/>
          <w:bCs/>
          <w:szCs w:val="22"/>
        </w:rPr>
      </w:pPr>
      <w:bookmarkStart w:id="54" w:name="_Hlk96159747"/>
      <w:bookmarkEnd w:id="51"/>
      <w:bookmarkEnd w:id="52"/>
      <w:bookmarkEnd w:id="53"/>
    </w:p>
    <w:p w14:paraId="338A3EEA" w14:textId="3111A7EC" w:rsidR="005006B9"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23D43E46" w14:textId="77777777" w:rsidR="0012665D" w:rsidRPr="00AE7E00" w:rsidRDefault="0012665D" w:rsidP="005006B9">
      <w:pPr>
        <w:spacing w:after="60" w:line="288" w:lineRule="auto"/>
        <w:ind w:right="68"/>
        <w:jc w:val="both"/>
        <w:rPr>
          <w:rFonts w:ascii="Century Gothic" w:hAnsi="Century Gothic" w:cs="Arial"/>
          <w:sz w:val="18"/>
          <w:szCs w:val="18"/>
        </w:rPr>
      </w:pP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1FC8306B"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00936336" w:rsidRPr="00F66F8C">
        <w:rPr>
          <w:rFonts w:ascii="Century Gothic" w:hAnsi="Century Gothic" w:cs="Arial"/>
          <w:bCs/>
          <w:sz w:val="18"/>
          <w:szCs w:val="18"/>
        </w:rPr>
        <w:t>Le</w:t>
      </w:r>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Default="006E5DEA" w:rsidP="006E5DEA">
      <w:pPr>
        <w:spacing w:line="264" w:lineRule="auto"/>
        <w:jc w:val="both"/>
        <w:rPr>
          <w:rFonts w:ascii="Century Gothic" w:hAnsi="Century Gothic" w:cs="Arial"/>
          <w:bCs/>
          <w:sz w:val="28"/>
          <w:szCs w:val="28"/>
        </w:rPr>
      </w:pPr>
    </w:p>
    <w:p w14:paraId="7E8D6CBF" w14:textId="77777777" w:rsidR="0012665D" w:rsidRPr="00DF7086" w:rsidRDefault="0012665D"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5"/>
      <w:bookmarkEnd w:id="54"/>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5E6FBEA7" w:rsidR="00E42007" w:rsidRDefault="00E42007">
      <w:pPr>
        <w:rPr>
          <w:rFonts w:ascii="Century Gothic" w:hAnsi="Century Gothic" w:cs="Arial"/>
          <w:bCs/>
          <w:sz w:val="16"/>
          <w:szCs w:val="16"/>
        </w:rPr>
      </w:pPr>
      <w:r>
        <w:rPr>
          <w:rFonts w:ascii="Century Gothic" w:hAnsi="Century Gothic" w:cs="Arial"/>
          <w:bCs/>
          <w:sz w:val="16"/>
          <w:szCs w:val="16"/>
        </w:rPr>
        <w:br w:type="page"/>
      </w:r>
    </w:p>
    <w:p w14:paraId="7FF1EED2" w14:textId="77777777" w:rsidR="005006B9" w:rsidRDefault="005006B9" w:rsidP="006E5DEA">
      <w:pPr>
        <w:spacing w:line="264" w:lineRule="auto"/>
        <w:jc w:val="both"/>
        <w:rPr>
          <w:rFonts w:ascii="Century Gothic" w:hAnsi="Century Gothic" w:cs="Arial"/>
          <w:bCs/>
          <w:sz w:val="16"/>
          <w:szCs w:val="16"/>
        </w:rPr>
      </w:pPr>
    </w:p>
    <w:p w14:paraId="37766CE2" w14:textId="77777777" w:rsidR="00E42007" w:rsidRPr="00E55967" w:rsidRDefault="00E42007"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12665D"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12665D"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12665D"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5" w:name="_Hlk689640"/>
            <w:bookmarkStart w:id="56"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0"/>
      <w:bookmarkEnd w:id="55"/>
      <w:bookmarkEnd w:id="56"/>
    </w:tbl>
    <w:p w14:paraId="47E64641" w14:textId="77777777" w:rsidR="00E42007" w:rsidRDefault="00E42007">
      <w:pPr>
        <w:rPr>
          <w:rFonts w:ascii="Century Gothic" w:hAnsi="Century Gothic"/>
          <w:sz w:val="16"/>
          <w:szCs w:val="16"/>
        </w:rPr>
      </w:pPr>
    </w:p>
    <w:p w14:paraId="7BED482C" w14:textId="77777777" w:rsidR="00E42007" w:rsidRDefault="00E42007">
      <w:pPr>
        <w:rPr>
          <w:rFonts w:ascii="Century Gothic" w:hAnsi="Century Gothic"/>
          <w:sz w:val="16"/>
          <w:szCs w:val="16"/>
        </w:rPr>
      </w:pPr>
    </w:p>
    <w:p w14:paraId="62E0B436" w14:textId="68220381" w:rsidR="007856AF" w:rsidRDefault="00AD7271">
      <w:pPr>
        <w:rPr>
          <w:rFonts w:ascii="Century Gothic" w:hAnsi="Century Gothic"/>
          <w:sz w:val="16"/>
          <w:szCs w:val="16"/>
        </w:rPr>
      </w:pPr>
      <w:r>
        <w:rPr>
          <w:rFonts w:ascii="Century Gothic" w:hAnsi="Century Gothic"/>
          <w:sz w:val="16"/>
          <w:szCs w:val="16"/>
        </w:rPr>
        <w:br w:type="page"/>
      </w:r>
    </w:p>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856AF" w:rsidRPr="00E81D58" w14:paraId="2877BAB4" w14:textId="77777777" w:rsidTr="005B2649">
        <w:tc>
          <w:tcPr>
            <w:tcW w:w="10432" w:type="dxa"/>
            <w:shd w:val="clear" w:color="auto" w:fill="215868" w:themeFill="accent5" w:themeFillShade="80"/>
          </w:tcPr>
          <w:p w14:paraId="616E6B8F" w14:textId="77777777" w:rsidR="007856AF" w:rsidRPr="00B32D1E" w:rsidRDefault="007856AF" w:rsidP="005B2649">
            <w:pPr>
              <w:rPr>
                <w:rFonts w:ascii="Century Gothic" w:hAnsi="Century Gothic" w:cs="Arial"/>
                <w:sz w:val="16"/>
                <w:szCs w:val="16"/>
              </w:rPr>
            </w:pPr>
            <w:bookmarkStart w:id="57" w:name="_Hlk30167868"/>
          </w:p>
          <w:p w14:paraId="0D87F625" w14:textId="77777777" w:rsidR="007856AF" w:rsidRDefault="007856AF" w:rsidP="007856AF">
            <w:pPr>
              <w:rPr>
                <w:rFonts w:ascii="Century Gothic" w:hAnsi="Century Gothic" w:cs="Arial"/>
                <w:bCs/>
                <w:color w:val="FFFFFF" w:themeColor="background1"/>
                <w:sz w:val="18"/>
                <w:szCs w:val="18"/>
              </w:rPr>
            </w:pPr>
            <w:r w:rsidRPr="00E81D58">
              <w:rPr>
                <w:rFonts w:ascii="Century Gothic" w:hAnsi="Century Gothic" w:cs="Arial"/>
                <w:bCs/>
                <w:color w:val="FFFFFF" w:themeColor="background1"/>
                <w:sz w:val="20"/>
                <w:szCs w:val="20"/>
              </w:rPr>
              <w:t xml:space="preserve">FICHE DE TARIFICATION </w:t>
            </w:r>
            <w:r w:rsidRPr="00E81D58">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1</w:t>
            </w:r>
            <w:r w:rsidRPr="00E81D58">
              <w:rPr>
                <w:rFonts w:ascii="Century Gothic" w:hAnsi="Century Gothic" w:cs="Arial"/>
                <w:bCs/>
                <w:color w:val="FFFFFF" w:themeColor="background1"/>
                <w:sz w:val="18"/>
                <w:szCs w:val="18"/>
              </w:rPr>
              <w:t xml:space="preserve"> à joindre obligatoirement à l’acte d’engagement) </w:t>
            </w:r>
          </w:p>
          <w:p w14:paraId="68FC0C7B" w14:textId="78206039" w:rsidR="00E42007" w:rsidRPr="00B32D1E" w:rsidRDefault="00E42007" w:rsidP="007856AF">
            <w:pPr>
              <w:rPr>
                <w:rFonts w:ascii="Century Gothic" w:hAnsi="Century Gothic" w:cs="Arial"/>
                <w:sz w:val="16"/>
                <w:szCs w:val="16"/>
              </w:rPr>
            </w:pPr>
          </w:p>
        </w:tc>
      </w:tr>
      <w:bookmarkEnd w:id="57"/>
    </w:tbl>
    <w:p w14:paraId="14425413" w14:textId="77777777" w:rsidR="007856AF" w:rsidRPr="00B32D1E" w:rsidRDefault="007856AF" w:rsidP="00B32D1E">
      <w:pPr>
        <w:spacing w:line="288" w:lineRule="auto"/>
        <w:jc w:val="center"/>
        <w:rPr>
          <w:rFonts w:ascii="Century Gothic" w:hAnsi="Century Gothic" w:cs="Arial"/>
          <w:sz w:val="10"/>
          <w:szCs w:val="12"/>
        </w:rPr>
      </w:pPr>
    </w:p>
    <w:p w14:paraId="4FA017B8" w14:textId="77777777" w:rsidR="007856AF" w:rsidRPr="00517693" w:rsidRDefault="007856AF" w:rsidP="00B32D1E">
      <w:pPr>
        <w:spacing w:line="288" w:lineRule="auto"/>
        <w:jc w:val="center"/>
        <w:rPr>
          <w:rFonts w:ascii="Century Gothic" w:hAnsi="Century Gothic" w:cs="Arial"/>
          <w:sz w:val="18"/>
        </w:rPr>
      </w:pPr>
      <w:r w:rsidRPr="00517693">
        <w:rPr>
          <w:rFonts w:ascii="Century Gothic" w:hAnsi="Century Gothic" w:cs="Arial"/>
          <w:sz w:val="18"/>
        </w:rPr>
        <w:t>Les montants indiqués en euros sont provisionnels et peuvent varier avec l’assiette de cotisation</w:t>
      </w:r>
    </w:p>
    <w:p w14:paraId="4BBADE3C" w14:textId="6762B963" w:rsidR="007856AF" w:rsidRPr="00FB659F" w:rsidRDefault="007856AF" w:rsidP="00B32D1E">
      <w:pPr>
        <w:spacing w:line="288" w:lineRule="auto"/>
        <w:jc w:val="both"/>
        <w:rPr>
          <w:rFonts w:ascii="Century Gothic" w:hAnsi="Century Gothic" w:cs="Arial"/>
          <w:b/>
          <w:color w:val="FFFFFF" w:themeColor="background1"/>
          <w:sz w:val="4"/>
          <w:szCs w:val="6"/>
        </w:rPr>
      </w:pPr>
      <w:bookmarkStart w:id="58" w:name="_Hlk64122678"/>
      <w:bookmarkStart w:id="59" w:name="_Hlk64122387"/>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2547"/>
        <w:gridCol w:w="2126"/>
        <w:gridCol w:w="2977"/>
        <w:gridCol w:w="2835"/>
      </w:tblGrid>
      <w:tr w:rsidR="00571521" w:rsidRPr="009B1188" w14:paraId="73841809" w14:textId="77777777" w:rsidTr="00FB659F">
        <w:trPr>
          <w:trHeight w:val="284"/>
        </w:trPr>
        <w:tc>
          <w:tcPr>
            <w:tcW w:w="4673" w:type="dxa"/>
            <w:gridSpan w:val="2"/>
            <w:tcBorders>
              <w:top w:val="single" w:sz="4" w:space="0" w:color="auto"/>
              <w:bottom w:val="single" w:sz="4" w:space="0" w:color="auto"/>
              <w:right w:val="single" w:sz="4" w:space="0" w:color="auto"/>
            </w:tcBorders>
            <w:shd w:val="clear" w:color="auto" w:fill="FFFFFF" w:themeFill="background1"/>
            <w:vAlign w:val="center"/>
          </w:tcPr>
          <w:p w14:paraId="69843A93" w14:textId="77777777" w:rsidR="00571521" w:rsidRDefault="00571521" w:rsidP="00571521">
            <w:pPr>
              <w:jc w:val="center"/>
              <w:rPr>
                <w:rFonts w:ascii="Century Gothic" w:hAnsi="Century Gothic" w:cs="Arial"/>
                <w:bCs/>
                <w:color w:val="FFFFFF" w:themeColor="background1"/>
                <w:sz w:val="18"/>
              </w:rPr>
            </w:pPr>
          </w:p>
        </w:tc>
        <w:tc>
          <w:tcPr>
            <w:tcW w:w="2977" w:type="dxa"/>
            <w:tcBorders>
              <w:top w:val="single" w:sz="4" w:space="0" w:color="auto"/>
              <w:left w:val="single" w:sz="4" w:space="0" w:color="auto"/>
              <w:bottom w:val="single" w:sz="4" w:space="0" w:color="auto"/>
              <w:right w:val="single" w:sz="4" w:space="0" w:color="auto"/>
            </w:tcBorders>
            <w:vAlign w:val="center"/>
          </w:tcPr>
          <w:p w14:paraId="10C8157D" w14:textId="508A0130" w:rsidR="00571521" w:rsidRDefault="00571521" w:rsidP="00571521">
            <w:pPr>
              <w:jc w:val="center"/>
              <w:rPr>
                <w:rFonts w:ascii="Century Gothic" w:hAnsi="Century Gothic" w:cs="Arial"/>
                <w:bCs/>
                <w:color w:val="FFFFFF" w:themeColor="background1"/>
                <w:sz w:val="18"/>
              </w:rPr>
            </w:pPr>
            <w:r w:rsidRPr="000643E1">
              <w:rPr>
                <w:rFonts w:ascii="Century Gothic" w:hAnsi="Century Gothic" w:cs="Arial"/>
                <w:sz w:val="16"/>
              </w:rPr>
              <w:t>H.T.</w:t>
            </w:r>
          </w:p>
        </w:tc>
        <w:tc>
          <w:tcPr>
            <w:tcW w:w="2835" w:type="dxa"/>
            <w:tcBorders>
              <w:top w:val="single" w:sz="4" w:space="0" w:color="auto"/>
              <w:left w:val="single" w:sz="4" w:space="0" w:color="auto"/>
              <w:bottom w:val="single" w:sz="4" w:space="0" w:color="auto"/>
            </w:tcBorders>
            <w:vAlign w:val="center"/>
          </w:tcPr>
          <w:p w14:paraId="2739E7F3" w14:textId="595C6162" w:rsidR="00571521" w:rsidRDefault="00571521" w:rsidP="00571521">
            <w:pPr>
              <w:jc w:val="center"/>
              <w:rPr>
                <w:rFonts w:ascii="Century Gothic" w:hAnsi="Century Gothic" w:cs="Arial"/>
                <w:bCs/>
                <w:color w:val="FFFFFF" w:themeColor="background1"/>
                <w:sz w:val="18"/>
              </w:rPr>
            </w:pPr>
            <w:r w:rsidRPr="000643E1">
              <w:rPr>
                <w:rFonts w:ascii="Century Gothic" w:hAnsi="Century Gothic" w:cs="Arial"/>
                <w:sz w:val="16"/>
              </w:rPr>
              <w:t>T.T.C.</w:t>
            </w:r>
          </w:p>
        </w:tc>
      </w:tr>
      <w:tr w:rsidR="007856AF" w:rsidRPr="009B1188" w14:paraId="4043095E" w14:textId="77777777" w:rsidTr="00B32D1E">
        <w:trPr>
          <w:trHeight w:val="340"/>
        </w:trPr>
        <w:tc>
          <w:tcPr>
            <w:tcW w:w="10485" w:type="dxa"/>
            <w:gridSpan w:val="4"/>
            <w:tcBorders>
              <w:top w:val="single" w:sz="4" w:space="0" w:color="auto"/>
              <w:bottom w:val="single" w:sz="4" w:space="0" w:color="BFBFBF" w:themeColor="background1" w:themeShade="BF"/>
            </w:tcBorders>
            <w:shd w:val="clear" w:color="auto" w:fill="215868" w:themeFill="accent5" w:themeFillShade="80"/>
            <w:vAlign w:val="center"/>
          </w:tcPr>
          <w:p w14:paraId="5AEC8F51" w14:textId="2F1593DD" w:rsidR="007856AF" w:rsidRPr="009B1188" w:rsidRDefault="00571521" w:rsidP="005B2649">
            <w:pPr>
              <w:jc w:val="center"/>
              <w:rPr>
                <w:rFonts w:ascii="Century Gothic" w:hAnsi="Century Gothic" w:cs="Arial"/>
                <w:bCs/>
                <w:color w:val="FFFFFF" w:themeColor="background1"/>
                <w:sz w:val="18"/>
              </w:rPr>
            </w:pPr>
            <w:r>
              <w:rPr>
                <w:rFonts w:ascii="Century Gothic" w:hAnsi="Century Gothic" w:cs="Arial"/>
                <w:bCs/>
                <w:color w:val="FFFFFF" w:themeColor="background1"/>
                <w:sz w:val="18"/>
              </w:rPr>
              <w:t>Patrimoine général</w:t>
            </w:r>
            <w:r w:rsidR="007856AF" w:rsidRPr="00F95D82">
              <w:rPr>
                <w:rFonts w:ascii="Century Gothic" w:hAnsi="Century Gothic" w:cs="Arial"/>
                <w:bCs/>
                <w:color w:val="FFFFFF" w:themeColor="background1"/>
                <w:sz w:val="18"/>
              </w:rPr>
              <w:t xml:space="preserve"> - </w:t>
            </w:r>
            <w:r w:rsidR="007856AF">
              <w:rPr>
                <w:rFonts w:ascii="Century Gothic" w:hAnsi="Century Gothic" w:cs="Arial"/>
                <w:bCs/>
                <w:color w:val="FFFFFF" w:themeColor="background1"/>
                <w:sz w:val="18"/>
              </w:rPr>
              <w:t>F</w:t>
            </w:r>
            <w:r w:rsidR="007856AF" w:rsidRPr="00F95D82">
              <w:rPr>
                <w:rFonts w:ascii="Century Gothic" w:hAnsi="Century Gothic" w:cs="Arial"/>
                <w:bCs/>
                <w:color w:val="FFFFFF" w:themeColor="background1"/>
                <w:sz w:val="18"/>
              </w:rPr>
              <w:t xml:space="preserve">ranchise générale de </w:t>
            </w:r>
            <w:r w:rsidR="007856AF">
              <w:rPr>
                <w:rFonts w:ascii="Century Gothic" w:hAnsi="Century Gothic" w:cs="Arial"/>
                <w:bCs/>
                <w:color w:val="FFFFFF" w:themeColor="background1"/>
                <w:sz w:val="18"/>
              </w:rPr>
              <w:t xml:space="preserve">2.500 € </w:t>
            </w:r>
          </w:p>
        </w:tc>
      </w:tr>
      <w:tr w:rsidR="00571521" w:rsidRPr="00517693" w14:paraId="714447E0" w14:textId="77777777" w:rsidTr="00FB659F">
        <w:trPr>
          <w:trHeight w:val="624"/>
        </w:trPr>
        <w:tc>
          <w:tcPr>
            <w:tcW w:w="2547"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6CB270C" w14:textId="022A5910" w:rsidR="00571521" w:rsidRPr="000643E1" w:rsidRDefault="00571521" w:rsidP="005B2649">
            <w:pPr>
              <w:jc w:val="both"/>
              <w:rPr>
                <w:rFonts w:ascii="Century Gothic" w:hAnsi="Century Gothic" w:cs="Arial"/>
                <w:b/>
                <w:bCs/>
                <w:sz w:val="16"/>
              </w:rPr>
            </w:pPr>
            <w:r w:rsidRPr="000643E1">
              <w:rPr>
                <w:rFonts w:ascii="Century Gothic" w:hAnsi="Century Gothic" w:cs="Arial"/>
                <w:b/>
                <w:bCs/>
                <w:sz w:val="16"/>
              </w:rPr>
              <w:t>ARTICLE 2</w:t>
            </w:r>
            <w:r>
              <w:rPr>
                <w:rFonts w:ascii="Century Gothic" w:hAnsi="Century Gothic" w:cs="Arial"/>
                <w:b/>
                <w:bCs/>
                <w:sz w:val="16"/>
              </w:rPr>
              <w:t xml:space="preserve"> du C.C.P.</w:t>
            </w:r>
          </w:p>
          <w:p w14:paraId="1AA5F7A4" w14:textId="77777777" w:rsidR="00571521" w:rsidRPr="000643E1" w:rsidRDefault="00571521" w:rsidP="005B2649">
            <w:pPr>
              <w:jc w:val="both"/>
              <w:rPr>
                <w:rFonts w:ascii="Century Gothic" w:hAnsi="Century Gothic" w:cs="Arial"/>
                <w:b/>
                <w:bCs/>
                <w:sz w:val="16"/>
              </w:rPr>
            </w:pPr>
          </w:p>
          <w:p w14:paraId="6C1A00DA" w14:textId="480E073A" w:rsidR="00571521" w:rsidRPr="000643E1" w:rsidRDefault="00D47929" w:rsidP="005B2649">
            <w:pPr>
              <w:jc w:val="both"/>
              <w:rPr>
                <w:rFonts w:ascii="Century Gothic" w:hAnsi="Century Gothic" w:cs="Arial"/>
                <w:sz w:val="16"/>
              </w:rPr>
            </w:pPr>
            <w:r>
              <w:rPr>
                <w:rFonts w:ascii="Century Gothic" w:hAnsi="Century Gothic" w:cs="Arial"/>
                <w:bCs/>
                <w:sz w:val="16"/>
              </w:rPr>
              <w:t xml:space="preserve">Toutes garanties, </w:t>
            </w:r>
            <w:r w:rsidR="00571521" w:rsidRPr="000643E1">
              <w:rPr>
                <w:rFonts w:ascii="Century Gothic" w:hAnsi="Century Gothic" w:cs="Arial"/>
                <w:sz w:val="16"/>
              </w:rPr>
              <w:t>frais et pertes</w:t>
            </w:r>
            <w:r>
              <w:rPr>
                <w:rFonts w:ascii="Century Gothic" w:hAnsi="Century Gothic" w:cs="Arial"/>
                <w:sz w:val="16"/>
              </w:rPr>
              <w:t xml:space="preserve"> de l’article 2 du C.C.P.</w:t>
            </w:r>
          </w:p>
          <w:p w14:paraId="3C9FA6D4" w14:textId="77777777" w:rsidR="00571521" w:rsidRPr="000643E1" w:rsidRDefault="00571521" w:rsidP="005B2649">
            <w:pPr>
              <w:jc w:val="both"/>
              <w:rPr>
                <w:rFonts w:ascii="Century Gothic" w:hAnsi="Century Gothic" w:cs="Arial"/>
                <w:sz w:val="16"/>
              </w:rPr>
            </w:pPr>
          </w:p>
          <w:p w14:paraId="53CFE1C4" w14:textId="49605BAC" w:rsidR="00571521" w:rsidRPr="00E81D58" w:rsidRDefault="00571521" w:rsidP="005B2649">
            <w:pPr>
              <w:shd w:val="clear" w:color="auto" w:fill="F2F2F2" w:themeFill="background1" w:themeFillShade="F2"/>
              <w:spacing w:line="288" w:lineRule="auto"/>
              <w:jc w:val="both"/>
              <w:rPr>
                <w:rFonts w:ascii="Arial" w:hAnsi="Arial" w:cs="Arial"/>
                <w:sz w:val="18"/>
                <w:szCs w:val="16"/>
              </w:rPr>
            </w:pPr>
            <w:r w:rsidRPr="00571521">
              <w:rPr>
                <w:rFonts w:ascii="Century Gothic" w:hAnsi="Century Gothic" w:cs="Arial"/>
                <w:sz w:val="18"/>
                <w:szCs w:val="16"/>
              </w:rPr>
              <w:t>Surface : 19</w:t>
            </w:r>
            <w:r>
              <w:rPr>
                <w:rFonts w:ascii="Century Gothic" w:hAnsi="Century Gothic" w:cs="Arial"/>
                <w:sz w:val="18"/>
                <w:szCs w:val="16"/>
              </w:rPr>
              <w:t xml:space="preserve"> 117</w:t>
            </w:r>
            <w:r w:rsidRPr="00E81D58">
              <w:rPr>
                <w:rFonts w:ascii="Arial" w:hAnsi="Arial" w:cs="Arial"/>
                <w:sz w:val="18"/>
                <w:szCs w:val="16"/>
              </w:rPr>
              <w:t xml:space="preserve"> </w:t>
            </w:r>
            <w:r>
              <w:rPr>
                <w:rFonts w:ascii="Arial" w:hAnsi="Arial" w:cs="Arial"/>
                <w:sz w:val="18"/>
                <w:szCs w:val="16"/>
              </w:rPr>
              <w:t>m²</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14F25E" w14:textId="77777777" w:rsidR="00571521" w:rsidRPr="000643E1" w:rsidRDefault="00571521" w:rsidP="005B2649">
            <w:pPr>
              <w:jc w:val="center"/>
              <w:rPr>
                <w:rFonts w:ascii="Century Gothic" w:hAnsi="Century Gothic" w:cs="Arial"/>
                <w:sz w:val="16"/>
              </w:rPr>
            </w:pPr>
            <w:r w:rsidRPr="00EF03D2">
              <w:rPr>
                <w:rFonts w:ascii="Century Gothic" w:hAnsi="Century Gothic" w:cs="Arial"/>
                <w:sz w:val="16"/>
                <w:szCs w:val="16"/>
              </w:rPr>
              <w:t>Prix / m² :</w:t>
            </w:r>
          </w:p>
        </w:tc>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63A2FC01" w14:textId="1B42EFD5" w:rsidR="00571521" w:rsidRPr="000643E1" w:rsidRDefault="00571521" w:rsidP="005B2649">
            <w:pPr>
              <w:jc w:val="center"/>
              <w:rPr>
                <w:rFonts w:ascii="Century Gothic" w:hAnsi="Century Gothic" w:cs="Arial"/>
                <w:sz w:val="16"/>
              </w:rPr>
            </w:pPr>
          </w:p>
        </w:tc>
        <w:tc>
          <w:tcPr>
            <w:tcW w:w="2835" w:type="dxa"/>
            <w:tcBorders>
              <w:top w:val="single" w:sz="4" w:space="0" w:color="BFBFBF" w:themeColor="background1" w:themeShade="BF"/>
              <w:left w:val="single" w:sz="4" w:space="0" w:color="BFBFBF" w:themeColor="background1" w:themeShade="BF"/>
            </w:tcBorders>
            <w:vAlign w:val="center"/>
          </w:tcPr>
          <w:p w14:paraId="7EAA95DD" w14:textId="0ADB546F" w:rsidR="00571521" w:rsidRPr="000643E1" w:rsidRDefault="00571521" w:rsidP="005B2649">
            <w:pPr>
              <w:jc w:val="center"/>
              <w:rPr>
                <w:rFonts w:ascii="Century Gothic" w:hAnsi="Century Gothic" w:cs="Arial"/>
                <w:sz w:val="16"/>
              </w:rPr>
            </w:pPr>
          </w:p>
        </w:tc>
      </w:tr>
      <w:tr w:rsidR="007856AF" w:rsidRPr="00517693" w14:paraId="497C4BEB" w14:textId="77777777" w:rsidTr="00FB659F">
        <w:trPr>
          <w:trHeight w:val="624"/>
        </w:trPr>
        <w:tc>
          <w:tcPr>
            <w:tcW w:w="2547"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F21D6E5" w14:textId="77777777" w:rsidR="007856AF" w:rsidRPr="00517693" w:rsidRDefault="007856AF" w:rsidP="005B2649">
            <w:pPr>
              <w:jc w:val="center"/>
              <w:rPr>
                <w:rFonts w:ascii="Century Gothic" w:hAnsi="Century Gothic" w:cs="Arial"/>
                <w:sz w:val="18"/>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3E0A01" w14:textId="77777777" w:rsidR="007856AF" w:rsidRPr="000643E1" w:rsidRDefault="007856AF" w:rsidP="005B2649">
            <w:pPr>
              <w:jc w:val="center"/>
              <w:rPr>
                <w:rFonts w:ascii="Century Gothic" w:hAnsi="Century Gothic" w:cs="Arial"/>
                <w:sz w:val="16"/>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71270BF" w14:textId="15DEAD22" w:rsidR="007856AF" w:rsidRPr="000643E1" w:rsidRDefault="007856AF" w:rsidP="005B2649">
            <w:pPr>
              <w:jc w:val="center"/>
              <w:rPr>
                <w:rFonts w:ascii="Century Gothic" w:hAnsi="Century Gothic" w:cs="Arial"/>
                <w:sz w:val="16"/>
              </w:rPr>
            </w:pPr>
          </w:p>
        </w:tc>
      </w:tr>
      <w:tr w:rsidR="007856AF" w:rsidRPr="00517693" w14:paraId="3C95403B" w14:textId="77777777" w:rsidTr="00FB659F">
        <w:trPr>
          <w:trHeight w:val="624"/>
        </w:trPr>
        <w:tc>
          <w:tcPr>
            <w:tcW w:w="2547"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40795A40" w14:textId="77777777" w:rsidR="007856AF" w:rsidRPr="00517693" w:rsidRDefault="007856AF" w:rsidP="005B2649">
            <w:pPr>
              <w:jc w:val="center"/>
              <w:rPr>
                <w:rFonts w:ascii="Century Gothic" w:hAnsi="Century Gothic" w:cs="Arial"/>
                <w:sz w:val="18"/>
              </w:rPr>
            </w:pPr>
          </w:p>
        </w:tc>
        <w:tc>
          <w:tcPr>
            <w:tcW w:w="5103"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0A8827F7" w14:textId="77777777" w:rsidR="007856AF" w:rsidRPr="00517693" w:rsidRDefault="007856AF" w:rsidP="005B2649">
            <w:pPr>
              <w:jc w:val="right"/>
              <w:rPr>
                <w:rFonts w:ascii="Century Gothic" w:hAnsi="Century Gothic" w:cs="Arial"/>
                <w:sz w:val="18"/>
              </w:rPr>
            </w:pPr>
            <w:r w:rsidRPr="00517693">
              <w:rPr>
                <w:rFonts w:ascii="Century Gothic" w:hAnsi="Century Gothic" w:cs="Arial"/>
                <w:sz w:val="18"/>
              </w:rPr>
              <w:t>Cotisation</w:t>
            </w:r>
            <w:r>
              <w:rPr>
                <w:rFonts w:ascii="Century Gothic" w:hAnsi="Century Gothic" w:cs="Arial"/>
                <w:sz w:val="18"/>
              </w:rPr>
              <w:t xml:space="preserve"> provisionnelle </w:t>
            </w:r>
            <w:r w:rsidRPr="00517693">
              <w:rPr>
                <w:rFonts w:ascii="Century Gothic" w:hAnsi="Century Gothic" w:cs="Arial"/>
                <w:sz w:val="18"/>
              </w:rPr>
              <w:t>20</w:t>
            </w:r>
            <w:r>
              <w:rPr>
                <w:rFonts w:ascii="Century Gothic" w:hAnsi="Century Gothic" w:cs="Arial"/>
                <w:sz w:val="18"/>
              </w:rPr>
              <w:t xml:space="preserve">26 </w:t>
            </w:r>
            <w:r w:rsidRPr="00517693">
              <w:rPr>
                <w:rFonts w:ascii="Century Gothic" w:hAnsi="Century Gothic" w:cs="Arial"/>
                <w:sz w:val="18"/>
              </w:rPr>
              <w:t>T.T.C. :</w:t>
            </w:r>
          </w:p>
          <w:p w14:paraId="2471D2A0" w14:textId="77777777" w:rsidR="007856AF" w:rsidRPr="00517693" w:rsidRDefault="007856AF" w:rsidP="005B2649">
            <w:pPr>
              <w:jc w:val="right"/>
              <w:rPr>
                <w:rFonts w:ascii="Century Gothic" w:hAnsi="Century Gothic" w:cs="Arial"/>
                <w:sz w:val="18"/>
              </w:rPr>
            </w:pPr>
            <w:r w:rsidRPr="00E81D58">
              <w:rPr>
                <w:rFonts w:ascii="Century Gothic" w:hAnsi="Century Gothic" w:cs="Arial"/>
                <w:bCs/>
                <w:sz w:val="14"/>
                <w:szCs w:val="18"/>
              </w:rPr>
              <w:t>(</w:t>
            </w:r>
            <w:proofErr w:type="gramStart"/>
            <w:r w:rsidRPr="00E81D58">
              <w:rPr>
                <w:rFonts w:ascii="Century Gothic" w:hAnsi="Century Gothic" w:cs="Arial"/>
                <w:bCs/>
                <w:sz w:val="14"/>
                <w:szCs w:val="18"/>
              </w:rPr>
              <w:t>y</w:t>
            </w:r>
            <w:proofErr w:type="gramEnd"/>
            <w:r w:rsidRPr="00E81D58">
              <w:rPr>
                <w:rFonts w:ascii="Century Gothic" w:hAnsi="Century Gothic" w:cs="Arial"/>
                <w:bCs/>
                <w:sz w:val="14"/>
                <w:szCs w:val="18"/>
              </w:rPr>
              <w:t xml:space="preserve"> compris catastrophes naturelles / attentats et GAREAT)</w:t>
            </w:r>
          </w:p>
        </w:tc>
        <w:tc>
          <w:tcPr>
            <w:tcW w:w="2835" w:type="dxa"/>
            <w:tcBorders>
              <w:top w:val="single" w:sz="4" w:space="0" w:color="BFBFBF" w:themeColor="background1" w:themeShade="BF"/>
              <w:left w:val="single" w:sz="4" w:space="0" w:color="BFBFBF" w:themeColor="background1" w:themeShade="BF"/>
              <w:bottom w:val="single" w:sz="4" w:space="0" w:color="auto"/>
            </w:tcBorders>
            <w:vAlign w:val="center"/>
          </w:tcPr>
          <w:p w14:paraId="3DA9F7D3" w14:textId="77777777" w:rsidR="007856AF" w:rsidRPr="00517693" w:rsidRDefault="007856AF" w:rsidP="005B2649">
            <w:pPr>
              <w:jc w:val="center"/>
              <w:rPr>
                <w:rFonts w:ascii="Century Gothic" w:hAnsi="Century Gothic" w:cs="Arial"/>
                <w:sz w:val="18"/>
              </w:rPr>
            </w:pPr>
          </w:p>
        </w:tc>
      </w:tr>
      <w:tr w:rsidR="00571521" w:rsidRPr="009B1188" w14:paraId="48516787" w14:textId="77777777" w:rsidTr="00B32D1E">
        <w:trPr>
          <w:trHeight w:val="340"/>
        </w:trPr>
        <w:tc>
          <w:tcPr>
            <w:tcW w:w="10485" w:type="dxa"/>
            <w:gridSpan w:val="4"/>
            <w:tcBorders>
              <w:top w:val="single" w:sz="4" w:space="0" w:color="auto"/>
              <w:bottom w:val="single" w:sz="4" w:space="0" w:color="BFBFBF" w:themeColor="background1" w:themeShade="BF"/>
            </w:tcBorders>
            <w:shd w:val="clear" w:color="auto" w:fill="215868" w:themeFill="accent5" w:themeFillShade="80"/>
            <w:vAlign w:val="center"/>
          </w:tcPr>
          <w:p w14:paraId="13192FF4" w14:textId="40B5B8A7" w:rsidR="00571521" w:rsidRPr="009B1188" w:rsidRDefault="00571521" w:rsidP="00367A3D">
            <w:pPr>
              <w:jc w:val="center"/>
              <w:rPr>
                <w:rFonts w:ascii="Century Gothic" w:hAnsi="Century Gothic" w:cs="Arial"/>
                <w:bCs/>
                <w:color w:val="FFFFFF" w:themeColor="background1"/>
                <w:sz w:val="18"/>
              </w:rPr>
            </w:pPr>
            <w:bookmarkStart w:id="60" w:name="_Hlk64122767"/>
            <w:bookmarkStart w:id="61" w:name="_Hlk156379187"/>
            <w:bookmarkEnd w:id="58"/>
            <w:r>
              <w:rPr>
                <w:rFonts w:ascii="Century Gothic" w:hAnsi="Century Gothic" w:cs="Arial"/>
                <w:bCs/>
                <w:color w:val="FFFFFF" w:themeColor="background1"/>
                <w:sz w:val="18"/>
              </w:rPr>
              <w:t>SCI CAMPUS</w:t>
            </w:r>
            <w:r w:rsidRPr="00F95D82">
              <w:rPr>
                <w:rFonts w:ascii="Century Gothic" w:hAnsi="Century Gothic" w:cs="Arial"/>
                <w:bCs/>
                <w:color w:val="FFFFFF" w:themeColor="background1"/>
                <w:sz w:val="18"/>
              </w:rPr>
              <w:t xml:space="preserve"> - </w:t>
            </w:r>
            <w:r>
              <w:rPr>
                <w:rFonts w:ascii="Century Gothic" w:hAnsi="Century Gothic" w:cs="Arial"/>
                <w:bCs/>
                <w:color w:val="FFFFFF" w:themeColor="background1"/>
                <w:sz w:val="18"/>
              </w:rPr>
              <w:t>F</w:t>
            </w:r>
            <w:r w:rsidRPr="00F95D82">
              <w:rPr>
                <w:rFonts w:ascii="Century Gothic" w:hAnsi="Century Gothic" w:cs="Arial"/>
                <w:bCs/>
                <w:color w:val="FFFFFF" w:themeColor="background1"/>
                <w:sz w:val="18"/>
              </w:rPr>
              <w:t xml:space="preserve">ranchise générale de </w:t>
            </w:r>
            <w:r>
              <w:rPr>
                <w:rFonts w:ascii="Century Gothic" w:hAnsi="Century Gothic" w:cs="Arial"/>
                <w:bCs/>
                <w:color w:val="FFFFFF" w:themeColor="background1"/>
                <w:sz w:val="18"/>
              </w:rPr>
              <w:t xml:space="preserve">2.500 € </w:t>
            </w:r>
          </w:p>
        </w:tc>
      </w:tr>
      <w:tr w:rsidR="00571521" w:rsidRPr="00517693" w14:paraId="39619A97" w14:textId="77777777" w:rsidTr="00FB659F">
        <w:trPr>
          <w:trHeight w:val="624"/>
        </w:trPr>
        <w:tc>
          <w:tcPr>
            <w:tcW w:w="2547"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5FD6F3F" w14:textId="77777777" w:rsidR="00571521" w:rsidRPr="000643E1" w:rsidRDefault="00571521" w:rsidP="00367A3D">
            <w:pPr>
              <w:jc w:val="both"/>
              <w:rPr>
                <w:rFonts w:ascii="Century Gothic" w:hAnsi="Century Gothic" w:cs="Arial"/>
                <w:b/>
                <w:bCs/>
                <w:sz w:val="16"/>
              </w:rPr>
            </w:pPr>
            <w:r w:rsidRPr="000643E1">
              <w:rPr>
                <w:rFonts w:ascii="Century Gothic" w:hAnsi="Century Gothic" w:cs="Arial"/>
                <w:b/>
                <w:bCs/>
                <w:sz w:val="16"/>
              </w:rPr>
              <w:t>ARTICLE 2</w:t>
            </w:r>
            <w:r>
              <w:rPr>
                <w:rFonts w:ascii="Century Gothic" w:hAnsi="Century Gothic" w:cs="Arial"/>
                <w:b/>
                <w:bCs/>
                <w:sz w:val="16"/>
              </w:rPr>
              <w:t xml:space="preserve"> du C.C.P.</w:t>
            </w:r>
          </w:p>
          <w:p w14:paraId="16A1AF7D" w14:textId="77777777" w:rsidR="00571521" w:rsidRPr="000643E1" w:rsidRDefault="00571521" w:rsidP="00367A3D">
            <w:pPr>
              <w:jc w:val="both"/>
              <w:rPr>
                <w:rFonts w:ascii="Century Gothic" w:hAnsi="Century Gothic" w:cs="Arial"/>
                <w:b/>
                <w:bCs/>
                <w:sz w:val="16"/>
              </w:rPr>
            </w:pPr>
          </w:p>
          <w:p w14:paraId="4DE3A3D7" w14:textId="77777777" w:rsidR="00D47929" w:rsidRPr="000643E1" w:rsidRDefault="00D47929" w:rsidP="00D47929">
            <w:pPr>
              <w:jc w:val="both"/>
              <w:rPr>
                <w:rFonts w:ascii="Century Gothic" w:hAnsi="Century Gothic" w:cs="Arial"/>
                <w:sz w:val="16"/>
              </w:rPr>
            </w:pPr>
            <w:r>
              <w:rPr>
                <w:rFonts w:ascii="Century Gothic" w:hAnsi="Century Gothic" w:cs="Arial"/>
                <w:bCs/>
                <w:sz w:val="16"/>
              </w:rPr>
              <w:t xml:space="preserve">Toutes garanties, </w:t>
            </w:r>
            <w:r w:rsidRPr="000643E1">
              <w:rPr>
                <w:rFonts w:ascii="Century Gothic" w:hAnsi="Century Gothic" w:cs="Arial"/>
                <w:sz w:val="16"/>
              </w:rPr>
              <w:t>frais et pertes</w:t>
            </w:r>
            <w:r>
              <w:rPr>
                <w:rFonts w:ascii="Century Gothic" w:hAnsi="Century Gothic" w:cs="Arial"/>
                <w:sz w:val="16"/>
              </w:rPr>
              <w:t xml:space="preserve"> de l’article 2 du C.C.P.</w:t>
            </w:r>
          </w:p>
          <w:p w14:paraId="5321BE00" w14:textId="77777777" w:rsidR="00571521" w:rsidRPr="000643E1" w:rsidRDefault="00571521" w:rsidP="00367A3D">
            <w:pPr>
              <w:jc w:val="both"/>
              <w:rPr>
                <w:rFonts w:ascii="Century Gothic" w:hAnsi="Century Gothic" w:cs="Arial"/>
                <w:sz w:val="16"/>
              </w:rPr>
            </w:pPr>
          </w:p>
          <w:p w14:paraId="5082E04A" w14:textId="67B5134D" w:rsidR="00571521" w:rsidRPr="00E81D58" w:rsidRDefault="00571521" w:rsidP="00367A3D">
            <w:pPr>
              <w:shd w:val="clear" w:color="auto" w:fill="F2F2F2" w:themeFill="background1" w:themeFillShade="F2"/>
              <w:spacing w:line="288" w:lineRule="auto"/>
              <w:jc w:val="both"/>
              <w:rPr>
                <w:rFonts w:ascii="Arial" w:hAnsi="Arial" w:cs="Arial"/>
                <w:sz w:val="18"/>
                <w:szCs w:val="16"/>
              </w:rPr>
            </w:pPr>
            <w:r w:rsidRPr="00571521">
              <w:rPr>
                <w:rFonts w:ascii="Century Gothic" w:hAnsi="Century Gothic" w:cs="Arial"/>
                <w:sz w:val="18"/>
                <w:szCs w:val="16"/>
              </w:rPr>
              <w:t xml:space="preserve">Surface : </w:t>
            </w:r>
            <w:r>
              <w:rPr>
                <w:rFonts w:ascii="Century Gothic" w:hAnsi="Century Gothic" w:cs="Arial"/>
                <w:sz w:val="18"/>
                <w:szCs w:val="16"/>
              </w:rPr>
              <w:t>25 556</w:t>
            </w:r>
            <w:r w:rsidRPr="00E81D58">
              <w:rPr>
                <w:rFonts w:ascii="Arial" w:hAnsi="Arial" w:cs="Arial"/>
                <w:sz w:val="18"/>
                <w:szCs w:val="16"/>
              </w:rPr>
              <w:t xml:space="preserve"> </w:t>
            </w:r>
            <w:r>
              <w:rPr>
                <w:rFonts w:ascii="Arial" w:hAnsi="Arial" w:cs="Arial"/>
                <w:sz w:val="18"/>
                <w:szCs w:val="16"/>
              </w:rPr>
              <w:t>m²</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E34C00" w14:textId="77777777" w:rsidR="00571521" w:rsidRPr="000643E1" w:rsidRDefault="00571521" w:rsidP="00367A3D">
            <w:pPr>
              <w:jc w:val="center"/>
              <w:rPr>
                <w:rFonts w:ascii="Century Gothic" w:hAnsi="Century Gothic" w:cs="Arial"/>
                <w:sz w:val="16"/>
              </w:rPr>
            </w:pPr>
            <w:r w:rsidRPr="00EF03D2">
              <w:rPr>
                <w:rFonts w:ascii="Century Gothic" w:hAnsi="Century Gothic" w:cs="Arial"/>
                <w:sz w:val="16"/>
                <w:szCs w:val="16"/>
              </w:rPr>
              <w:t>Prix / m² :</w:t>
            </w:r>
          </w:p>
        </w:tc>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75E78306" w14:textId="77777777" w:rsidR="00571521" w:rsidRPr="000643E1" w:rsidRDefault="00571521" w:rsidP="00367A3D">
            <w:pPr>
              <w:jc w:val="center"/>
              <w:rPr>
                <w:rFonts w:ascii="Century Gothic" w:hAnsi="Century Gothic" w:cs="Arial"/>
                <w:sz w:val="16"/>
              </w:rPr>
            </w:pPr>
          </w:p>
        </w:tc>
        <w:tc>
          <w:tcPr>
            <w:tcW w:w="2835" w:type="dxa"/>
            <w:tcBorders>
              <w:top w:val="single" w:sz="4" w:space="0" w:color="BFBFBF" w:themeColor="background1" w:themeShade="BF"/>
              <w:left w:val="single" w:sz="4" w:space="0" w:color="BFBFBF" w:themeColor="background1" w:themeShade="BF"/>
            </w:tcBorders>
            <w:vAlign w:val="center"/>
          </w:tcPr>
          <w:p w14:paraId="4D9A7404" w14:textId="77777777" w:rsidR="00571521" w:rsidRPr="000643E1" w:rsidRDefault="00571521" w:rsidP="00367A3D">
            <w:pPr>
              <w:jc w:val="center"/>
              <w:rPr>
                <w:rFonts w:ascii="Century Gothic" w:hAnsi="Century Gothic" w:cs="Arial"/>
                <w:sz w:val="16"/>
              </w:rPr>
            </w:pPr>
          </w:p>
        </w:tc>
      </w:tr>
      <w:tr w:rsidR="00571521" w:rsidRPr="00517693" w14:paraId="7767E408" w14:textId="77777777" w:rsidTr="00FB659F">
        <w:trPr>
          <w:trHeight w:val="624"/>
        </w:trPr>
        <w:tc>
          <w:tcPr>
            <w:tcW w:w="2547"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074643A" w14:textId="77777777" w:rsidR="00571521" w:rsidRPr="00517693" w:rsidRDefault="00571521" w:rsidP="00367A3D">
            <w:pPr>
              <w:jc w:val="center"/>
              <w:rPr>
                <w:rFonts w:ascii="Century Gothic" w:hAnsi="Century Gothic" w:cs="Arial"/>
                <w:sz w:val="18"/>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35E8F3" w14:textId="77777777" w:rsidR="00571521" w:rsidRPr="000643E1" w:rsidRDefault="00571521" w:rsidP="00367A3D">
            <w:pPr>
              <w:jc w:val="center"/>
              <w:rPr>
                <w:rFonts w:ascii="Century Gothic" w:hAnsi="Century Gothic" w:cs="Arial"/>
                <w:sz w:val="16"/>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B36910F" w14:textId="77777777" w:rsidR="00571521" w:rsidRPr="000643E1" w:rsidRDefault="00571521" w:rsidP="00367A3D">
            <w:pPr>
              <w:jc w:val="center"/>
              <w:rPr>
                <w:rFonts w:ascii="Century Gothic" w:hAnsi="Century Gothic" w:cs="Arial"/>
                <w:sz w:val="16"/>
              </w:rPr>
            </w:pPr>
          </w:p>
        </w:tc>
      </w:tr>
      <w:tr w:rsidR="00571521" w:rsidRPr="00517693" w14:paraId="783AF192" w14:textId="77777777" w:rsidTr="00FB659F">
        <w:trPr>
          <w:trHeight w:val="624"/>
        </w:trPr>
        <w:tc>
          <w:tcPr>
            <w:tcW w:w="2547"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7A40336" w14:textId="77777777" w:rsidR="00571521" w:rsidRPr="00517693" w:rsidRDefault="00571521" w:rsidP="00367A3D">
            <w:pPr>
              <w:jc w:val="center"/>
              <w:rPr>
                <w:rFonts w:ascii="Century Gothic" w:hAnsi="Century Gothic" w:cs="Arial"/>
                <w:sz w:val="18"/>
              </w:rPr>
            </w:pPr>
          </w:p>
        </w:tc>
        <w:tc>
          <w:tcPr>
            <w:tcW w:w="5103"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1A1C15A5" w14:textId="77777777" w:rsidR="00571521" w:rsidRPr="00517693" w:rsidRDefault="00571521" w:rsidP="00367A3D">
            <w:pPr>
              <w:jc w:val="right"/>
              <w:rPr>
                <w:rFonts w:ascii="Century Gothic" w:hAnsi="Century Gothic" w:cs="Arial"/>
                <w:sz w:val="18"/>
              </w:rPr>
            </w:pPr>
            <w:r w:rsidRPr="00517693">
              <w:rPr>
                <w:rFonts w:ascii="Century Gothic" w:hAnsi="Century Gothic" w:cs="Arial"/>
                <w:sz w:val="18"/>
              </w:rPr>
              <w:t>Cotisation</w:t>
            </w:r>
            <w:r>
              <w:rPr>
                <w:rFonts w:ascii="Century Gothic" w:hAnsi="Century Gothic" w:cs="Arial"/>
                <w:sz w:val="18"/>
              </w:rPr>
              <w:t xml:space="preserve"> provisionnelle </w:t>
            </w:r>
            <w:r w:rsidRPr="00517693">
              <w:rPr>
                <w:rFonts w:ascii="Century Gothic" w:hAnsi="Century Gothic" w:cs="Arial"/>
                <w:sz w:val="18"/>
              </w:rPr>
              <w:t>20</w:t>
            </w:r>
            <w:r>
              <w:rPr>
                <w:rFonts w:ascii="Century Gothic" w:hAnsi="Century Gothic" w:cs="Arial"/>
                <w:sz w:val="18"/>
              </w:rPr>
              <w:t xml:space="preserve">26 </w:t>
            </w:r>
            <w:r w:rsidRPr="00517693">
              <w:rPr>
                <w:rFonts w:ascii="Century Gothic" w:hAnsi="Century Gothic" w:cs="Arial"/>
                <w:sz w:val="18"/>
              </w:rPr>
              <w:t>T.T.C. :</w:t>
            </w:r>
          </w:p>
          <w:p w14:paraId="42772B6A" w14:textId="77777777" w:rsidR="00571521" w:rsidRPr="00517693" w:rsidRDefault="00571521" w:rsidP="00367A3D">
            <w:pPr>
              <w:jc w:val="right"/>
              <w:rPr>
                <w:rFonts w:ascii="Century Gothic" w:hAnsi="Century Gothic" w:cs="Arial"/>
                <w:sz w:val="18"/>
              </w:rPr>
            </w:pPr>
            <w:r w:rsidRPr="00E81D58">
              <w:rPr>
                <w:rFonts w:ascii="Century Gothic" w:hAnsi="Century Gothic" w:cs="Arial"/>
                <w:bCs/>
                <w:sz w:val="14"/>
                <w:szCs w:val="18"/>
              </w:rPr>
              <w:t>(</w:t>
            </w:r>
            <w:proofErr w:type="gramStart"/>
            <w:r w:rsidRPr="00E81D58">
              <w:rPr>
                <w:rFonts w:ascii="Century Gothic" w:hAnsi="Century Gothic" w:cs="Arial"/>
                <w:bCs/>
                <w:sz w:val="14"/>
                <w:szCs w:val="18"/>
              </w:rPr>
              <w:t>y</w:t>
            </w:r>
            <w:proofErr w:type="gramEnd"/>
            <w:r w:rsidRPr="00E81D58">
              <w:rPr>
                <w:rFonts w:ascii="Century Gothic" w:hAnsi="Century Gothic" w:cs="Arial"/>
                <w:bCs/>
                <w:sz w:val="14"/>
                <w:szCs w:val="18"/>
              </w:rPr>
              <w:t xml:space="preserve"> compris catastrophes naturelles / attentats et GAREAT)</w:t>
            </w:r>
          </w:p>
        </w:tc>
        <w:tc>
          <w:tcPr>
            <w:tcW w:w="2835" w:type="dxa"/>
            <w:tcBorders>
              <w:top w:val="single" w:sz="4" w:space="0" w:color="BFBFBF" w:themeColor="background1" w:themeShade="BF"/>
              <w:left w:val="single" w:sz="4" w:space="0" w:color="BFBFBF" w:themeColor="background1" w:themeShade="BF"/>
              <w:bottom w:val="single" w:sz="4" w:space="0" w:color="auto"/>
            </w:tcBorders>
            <w:vAlign w:val="center"/>
          </w:tcPr>
          <w:p w14:paraId="70C95E7E" w14:textId="77777777" w:rsidR="00571521" w:rsidRPr="00517693" w:rsidRDefault="00571521" w:rsidP="00367A3D">
            <w:pPr>
              <w:jc w:val="center"/>
              <w:rPr>
                <w:rFonts w:ascii="Century Gothic" w:hAnsi="Century Gothic" w:cs="Arial"/>
                <w:sz w:val="18"/>
              </w:rPr>
            </w:pPr>
          </w:p>
        </w:tc>
      </w:tr>
      <w:tr w:rsidR="00571521" w:rsidRPr="009B1188" w14:paraId="4764F864" w14:textId="77777777" w:rsidTr="00B32D1E">
        <w:trPr>
          <w:trHeight w:val="340"/>
        </w:trPr>
        <w:tc>
          <w:tcPr>
            <w:tcW w:w="10485" w:type="dxa"/>
            <w:gridSpan w:val="4"/>
            <w:tcBorders>
              <w:top w:val="single" w:sz="4" w:space="0" w:color="auto"/>
              <w:bottom w:val="single" w:sz="4" w:space="0" w:color="BFBFBF" w:themeColor="background1" w:themeShade="BF"/>
            </w:tcBorders>
            <w:shd w:val="clear" w:color="auto" w:fill="215868" w:themeFill="accent5" w:themeFillShade="80"/>
            <w:vAlign w:val="center"/>
          </w:tcPr>
          <w:p w14:paraId="45FAF3BA" w14:textId="77777777" w:rsidR="00571521" w:rsidRPr="009B1188" w:rsidRDefault="00571521" w:rsidP="00367A3D">
            <w:pPr>
              <w:jc w:val="center"/>
              <w:rPr>
                <w:rFonts w:ascii="Century Gothic" w:hAnsi="Century Gothic" w:cs="Arial"/>
                <w:bCs/>
                <w:color w:val="FFFFFF" w:themeColor="background1"/>
                <w:sz w:val="18"/>
              </w:rPr>
            </w:pPr>
            <w:r>
              <w:rPr>
                <w:rFonts w:ascii="Century Gothic" w:hAnsi="Century Gothic" w:cs="Arial"/>
                <w:bCs/>
                <w:color w:val="FFFFFF" w:themeColor="background1"/>
                <w:sz w:val="18"/>
              </w:rPr>
              <w:t xml:space="preserve">PORTS (hors Saint Laurent du Var) </w:t>
            </w:r>
            <w:r w:rsidRPr="00F95D82">
              <w:rPr>
                <w:rFonts w:ascii="Century Gothic" w:hAnsi="Century Gothic" w:cs="Arial"/>
                <w:bCs/>
                <w:color w:val="FFFFFF" w:themeColor="background1"/>
                <w:sz w:val="18"/>
              </w:rPr>
              <w:t xml:space="preserve">- </w:t>
            </w:r>
            <w:r>
              <w:rPr>
                <w:rFonts w:ascii="Century Gothic" w:hAnsi="Century Gothic" w:cs="Arial"/>
                <w:bCs/>
                <w:color w:val="FFFFFF" w:themeColor="background1"/>
                <w:sz w:val="18"/>
              </w:rPr>
              <w:t>F</w:t>
            </w:r>
            <w:r w:rsidRPr="00F95D82">
              <w:rPr>
                <w:rFonts w:ascii="Century Gothic" w:hAnsi="Century Gothic" w:cs="Arial"/>
                <w:bCs/>
                <w:color w:val="FFFFFF" w:themeColor="background1"/>
                <w:sz w:val="18"/>
              </w:rPr>
              <w:t xml:space="preserve">ranchise générale de </w:t>
            </w:r>
            <w:r>
              <w:rPr>
                <w:rFonts w:ascii="Century Gothic" w:hAnsi="Century Gothic" w:cs="Arial"/>
                <w:bCs/>
                <w:color w:val="FFFFFF" w:themeColor="background1"/>
                <w:sz w:val="18"/>
              </w:rPr>
              <w:t xml:space="preserve">15.000 € </w:t>
            </w:r>
          </w:p>
        </w:tc>
      </w:tr>
      <w:tr w:rsidR="00571521" w:rsidRPr="00517693" w14:paraId="3A126914" w14:textId="77777777" w:rsidTr="00FB659F">
        <w:trPr>
          <w:trHeight w:val="624"/>
        </w:trPr>
        <w:tc>
          <w:tcPr>
            <w:tcW w:w="2547"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799FBA8" w14:textId="77777777" w:rsidR="00571521" w:rsidRPr="000643E1" w:rsidRDefault="00571521" w:rsidP="00367A3D">
            <w:pPr>
              <w:jc w:val="both"/>
              <w:rPr>
                <w:rFonts w:ascii="Century Gothic" w:hAnsi="Century Gothic" w:cs="Arial"/>
                <w:b/>
                <w:bCs/>
                <w:sz w:val="16"/>
              </w:rPr>
            </w:pPr>
            <w:r w:rsidRPr="000643E1">
              <w:rPr>
                <w:rFonts w:ascii="Century Gothic" w:hAnsi="Century Gothic" w:cs="Arial"/>
                <w:b/>
                <w:bCs/>
                <w:sz w:val="16"/>
              </w:rPr>
              <w:t>ARTICLE 2</w:t>
            </w:r>
            <w:r>
              <w:rPr>
                <w:rFonts w:ascii="Century Gothic" w:hAnsi="Century Gothic" w:cs="Arial"/>
                <w:b/>
                <w:bCs/>
                <w:sz w:val="16"/>
              </w:rPr>
              <w:t xml:space="preserve"> du C.C.P.</w:t>
            </w:r>
          </w:p>
          <w:p w14:paraId="39582204" w14:textId="77777777" w:rsidR="00571521" w:rsidRPr="000643E1" w:rsidRDefault="00571521" w:rsidP="00367A3D">
            <w:pPr>
              <w:jc w:val="both"/>
              <w:rPr>
                <w:rFonts w:ascii="Century Gothic" w:hAnsi="Century Gothic" w:cs="Arial"/>
                <w:b/>
                <w:bCs/>
                <w:sz w:val="16"/>
              </w:rPr>
            </w:pPr>
          </w:p>
          <w:p w14:paraId="190D6AAD" w14:textId="77777777" w:rsidR="00D47929" w:rsidRPr="000643E1" w:rsidRDefault="00D47929" w:rsidP="00D47929">
            <w:pPr>
              <w:jc w:val="both"/>
              <w:rPr>
                <w:rFonts w:ascii="Century Gothic" w:hAnsi="Century Gothic" w:cs="Arial"/>
                <w:sz w:val="16"/>
              </w:rPr>
            </w:pPr>
            <w:r>
              <w:rPr>
                <w:rFonts w:ascii="Century Gothic" w:hAnsi="Century Gothic" w:cs="Arial"/>
                <w:bCs/>
                <w:sz w:val="16"/>
              </w:rPr>
              <w:t xml:space="preserve">Toutes garanties, </w:t>
            </w:r>
            <w:r w:rsidRPr="000643E1">
              <w:rPr>
                <w:rFonts w:ascii="Century Gothic" w:hAnsi="Century Gothic" w:cs="Arial"/>
                <w:sz w:val="16"/>
              </w:rPr>
              <w:t>frais et pertes</w:t>
            </w:r>
            <w:r>
              <w:rPr>
                <w:rFonts w:ascii="Century Gothic" w:hAnsi="Century Gothic" w:cs="Arial"/>
                <w:sz w:val="16"/>
              </w:rPr>
              <w:t xml:space="preserve"> de l’article 2 du C.C.P.</w:t>
            </w:r>
          </w:p>
          <w:p w14:paraId="6159DEF0" w14:textId="77777777" w:rsidR="00571521" w:rsidRPr="000643E1" w:rsidRDefault="00571521" w:rsidP="00367A3D">
            <w:pPr>
              <w:jc w:val="both"/>
              <w:rPr>
                <w:rFonts w:ascii="Century Gothic" w:hAnsi="Century Gothic" w:cs="Arial"/>
                <w:sz w:val="16"/>
              </w:rPr>
            </w:pPr>
          </w:p>
          <w:p w14:paraId="4FCA7B39" w14:textId="77777777" w:rsidR="00571521" w:rsidRPr="00E81D58" w:rsidRDefault="00571521" w:rsidP="00367A3D">
            <w:pPr>
              <w:shd w:val="clear" w:color="auto" w:fill="F2F2F2" w:themeFill="background1" w:themeFillShade="F2"/>
              <w:spacing w:line="288" w:lineRule="auto"/>
              <w:jc w:val="both"/>
              <w:rPr>
                <w:rFonts w:ascii="Arial" w:hAnsi="Arial" w:cs="Arial"/>
                <w:sz w:val="18"/>
                <w:szCs w:val="16"/>
              </w:rPr>
            </w:pPr>
            <w:r w:rsidRPr="00571521">
              <w:rPr>
                <w:rFonts w:ascii="Century Gothic" w:hAnsi="Century Gothic" w:cs="Arial"/>
                <w:sz w:val="18"/>
                <w:szCs w:val="16"/>
              </w:rPr>
              <w:t xml:space="preserve">Surface : </w:t>
            </w:r>
            <w:r>
              <w:rPr>
                <w:rFonts w:ascii="Century Gothic" w:hAnsi="Century Gothic" w:cs="Arial"/>
                <w:sz w:val="18"/>
                <w:szCs w:val="16"/>
              </w:rPr>
              <w:t>10 803</w:t>
            </w:r>
            <w:r w:rsidRPr="00E81D58">
              <w:rPr>
                <w:rFonts w:ascii="Arial" w:hAnsi="Arial" w:cs="Arial"/>
                <w:sz w:val="18"/>
                <w:szCs w:val="16"/>
              </w:rPr>
              <w:t xml:space="preserve"> </w:t>
            </w:r>
            <w:r>
              <w:rPr>
                <w:rFonts w:ascii="Arial" w:hAnsi="Arial" w:cs="Arial"/>
                <w:sz w:val="18"/>
                <w:szCs w:val="16"/>
              </w:rPr>
              <w:t>m²</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E611F9" w14:textId="77777777" w:rsidR="00571521" w:rsidRPr="000643E1" w:rsidRDefault="00571521" w:rsidP="00367A3D">
            <w:pPr>
              <w:jc w:val="center"/>
              <w:rPr>
                <w:rFonts w:ascii="Century Gothic" w:hAnsi="Century Gothic" w:cs="Arial"/>
                <w:sz w:val="16"/>
              </w:rPr>
            </w:pPr>
            <w:r w:rsidRPr="00EF03D2">
              <w:rPr>
                <w:rFonts w:ascii="Century Gothic" w:hAnsi="Century Gothic" w:cs="Arial"/>
                <w:sz w:val="16"/>
                <w:szCs w:val="16"/>
              </w:rPr>
              <w:t>Prix / m² :</w:t>
            </w:r>
          </w:p>
        </w:tc>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064C5640" w14:textId="77777777" w:rsidR="00571521" w:rsidRPr="000643E1" w:rsidRDefault="00571521" w:rsidP="00367A3D">
            <w:pPr>
              <w:jc w:val="center"/>
              <w:rPr>
                <w:rFonts w:ascii="Century Gothic" w:hAnsi="Century Gothic" w:cs="Arial"/>
                <w:sz w:val="16"/>
              </w:rPr>
            </w:pPr>
          </w:p>
        </w:tc>
        <w:tc>
          <w:tcPr>
            <w:tcW w:w="2835" w:type="dxa"/>
            <w:tcBorders>
              <w:top w:val="single" w:sz="4" w:space="0" w:color="BFBFBF" w:themeColor="background1" w:themeShade="BF"/>
              <w:left w:val="single" w:sz="4" w:space="0" w:color="BFBFBF" w:themeColor="background1" w:themeShade="BF"/>
            </w:tcBorders>
            <w:vAlign w:val="center"/>
          </w:tcPr>
          <w:p w14:paraId="39959218" w14:textId="77777777" w:rsidR="00571521" w:rsidRPr="000643E1" w:rsidRDefault="00571521" w:rsidP="00367A3D">
            <w:pPr>
              <w:jc w:val="center"/>
              <w:rPr>
                <w:rFonts w:ascii="Century Gothic" w:hAnsi="Century Gothic" w:cs="Arial"/>
                <w:sz w:val="16"/>
              </w:rPr>
            </w:pPr>
          </w:p>
        </w:tc>
      </w:tr>
      <w:tr w:rsidR="00571521" w:rsidRPr="00517693" w14:paraId="7F91AC5F" w14:textId="77777777" w:rsidTr="00FB659F">
        <w:trPr>
          <w:trHeight w:val="624"/>
        </w:trPr>
        <w:tc>
          <w:tcPr>
            <w:tcW w:w="2547"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F55ED3E" w14:textId="77777777" w:rsidR="00571521" w:rsidRPr="00517693" w:rsidRDefault="00571521" w:rsidP="00367A3D">
            <w:pPr>
              <w:jc w:val="center"/>
              <w:rPr>
                <w:rFonts w:ascii="Century Gothic" w:hAnsi="Century Gothic" w:cs="Arial"/>
                <w:sz w:val="18"/>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7B6094" w14:textId="77777777" w:rsidR="00571521" w:rsidRPr="000643E1" w:rsidRDefault="00571521" w:rsidP="00367A3D">
            <w:pPr>
              <w:jc w:val="center"/>
              <w:rPr>
                <w:rFonts w:ascii="Century Gothic" w:hAnsi="Century Gothic" w:cs="Arial"/>
                <w:sz w:val="16"/>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E34EDBF" w14:textId="77777777" w:rsidR="00571521" w:rsidRPr="000643E1" w:rsidRDefault="00571521" w:rsidP="00367A3D">
            <w:pPr>
              <w:jc w:val="center"/>
              <w:rPr>
                <w:rFonts w:ascii="Century Gothic" w:hAnsi="Century Gothic" w:cs="Arial"/>
                <w:sz w:val="16"/>
              </w:rPr>
            </w:pPr>
          </w:p>
        </w:tc>
      </w:tr>
      <w:tr w:rsidR="00571521" w:rsidRPr="00517693" w14:paraId="32A47340" w14:textId="77777777" w:rsidTr="00FB659F">
        <w:trPr>
          <w:trHeight w:val="624"/>
        </w:trPr>
        <w:tc>
          <w:tcPr>
            <w:tcW w:w="2547"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128EBF9C" w14:textId="77777777" w:rsidR="00571521" w:rsidRPr="00517693" w:rsidRDefault="00571521" w:rsidP="00367A3D">
            <w:pPr>
              <w:jc w:val="center"/>
              <w:rPr>
                <w:rFonts w:ascii="Century Gothic" w:hAnsi="Century Gothic" w:cs="Arial"/>
                <w:sz w:val="18"/>
              </w:rPr>
            </w:pPr>
          </w:p>
        </w:tc>
        <w:tc>
          <w:tcPr>
            <w:tcW w:w="5103"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09598A55" w14:textId="77777777" w:rsidR="00571521" w:rsidRPr="00517693" w:rsidRDefault="00571521" w:rsidP="00367A3D">
            <w:pPr>
              <w:jc w:val="right"/>
              <w:rPr>
                <w:rFonts w:ascii="Century Gothic" w:hAnsi="Century Gothic" w:cs="Arial"/>
                <w:sz w:val="18"/>
              </w:rPr>
            </w:pPr>
            <w:r w:rsidRPr="00517693">
              <w:rPr>
                <w:rFonts w:ascii="Century Gothic" w:hAnsi="Century Gothic" w:cs="Arial"/>
                <w:sz w:val="18"/>
              </w:rPr>
              <w:t>Cotisation</w:t>
            </w:r>
            <w:r>
              <w:rPr>
                <w:rFonts w:ascii="Century Gothic" w:hAnsi="Century Gothic" w:cs="Arial"/>
                <w:sz w:val="18"/>
              </w:rPr>
              <w:t xml:space="preserve"> provisionnelle </w:t>
            </w:r>
            <w:r w:rsidRPr="00517693">
              <w:rPr>
                <w:rFonts w:ascii="Century Gothic" w:hAnsi="Century Gothic" w:cs="Arial"/>
                <w:sz w:val="18"/>
              </w:rPr>
              <w:t>20</w:t>
            </w:r>
            <w:r>
              <w:rPr>
                <w:rFonts w:ascii="Century Gothic" w:hAnsi="Century Gothic" w:cs="Arial"/>
                <w:sz w:val="18"/>
              </w:rPr>
              <w:t xml:space="preserve">26 </w:t>
            </w:r>
            <w:r w:rsidRPr="00517693">
              <w:rPr>
                <w:rFonts w:ascii="Century Gothic" w:hAnsi="Century Gothic" w:cs="Arial"/>
                <w:sz w:val="18"/>
              </w:rPr>
              <w:t>T.T.C. :</w:t>
            </w:r>
          </w:p>
          <w:p w14:paraId="4B1C9D5E" w14:textId="77777777" w:rsidR="00571521" w:rsidRPr="00517693" w:rsidRDefault="00571521" w:rsidP="00367A3D">
            <w:pPr>
              <w:jc w:val="right"/>
              <w:rPr>
                <w:rFonts w:ascii="Century Gothic" w:hAnsi="Century Gothic" w:cs="Arial"/>
                <w:sz w:val="18"/>
              </w:rPr>
            </w:pPr>
            <w:r w:rsidRPr="00E81D58">
              <w:rPr>
                <w:rFonts w:ascii="Century Gothic" w:hAnsi="Century Gothic" w:cs="Arial"/>
                <w:bCs/>
                <w:sz w:val="14"/>
                <w:szCs w:val="18"/>
              </w:rPr>
              <w:t>(</w:t>
            </w:r>
            <w:proofErr w:type="gramStart"/>
            <w:r w:rsidRPr="00E81D58">
              <w:rPr>
                <w:rFonts w:ascii="Century Gothic" w:hAnsi="Century Gothic" w:cs="Arial"/>
                <w:bCs/>
                <w:sz w:val="14"/>
                <w:szCs w:val="18"/>
              </w:rPr>
              <w:t>y</w:t>
            </w:r>
            <w:proofErr w:type="gramEnd"/>
            <w:r w:rsidRPr="00E81D58">
              <w:rPr>
                <w:rFonts w:ascii="Century Gothic" w:hAnsi="Century Gothic" w:cs="Arial"/>
                <w:bCs/>
                <w:sz w:val="14"/>
                <w:szCs w:val="18"/>
              </w:rPr>
              <w:t xml:space="preserve"> compris catastrophes naturelles / attentats et GAREAT)</w:t>
            </w:r>
          </w:p>
        </w:tc>
        <w:tc>
          <w:tcPr>
            <w:tcW w:w="2835" w:type="dxa"/>
            <w:tcBorders>
              <w:top w:val="single" w:sz="4" w:space="0" w:color="BFBFBF" w:themeColor="background1" w:themeShade="BF"/>
              <w:left w:val="single" w:sz="4" w:space="0" w:color="BFBFBF" w:themeColor="background1" w:themeShade="BF"/>
              <w:bottom w:val="single" w:sz="4" w:space="0" w:color="auto"/>
            </w:tcBorders>
            <w:vAlign w:val="center"/>
          </w:tcPr>
          <w:p w14:paraId="23CE0BB9" w14:textId="77777777" w:rsidR="00571521" w:rsidRPr="00517693" w:rsidRDefault="00571521" w:rsidP="00367A3D">
            <w:pPr>
              <w:jc w:val="center"/>
              <w:rPr>
                <w:rFonts w:ascii="Century Gothic" w:hAnsi="Century Gothic" w:cs="Arial"/>
                <w:sz w:val="18"/>
              </w:rPr>
            </w:pPr>
          </w:p>
        </w:tc>
      </w:tr>
      <w:tr w:rsidR="00571521" w:rsidRPr="009B1188" w14:paraId="365E06EB" w14:textId="77777777" w:rsidTr="00B32D1E">
        <w:trPr>
          <w:trHeight w:val="340"/>
        </w:trPr>
        <w:tc>
          <w:tcPr>
            <w:tcW w:w="10485" w:type="dxa"/>
            <w:gridSpan w:val="4"/>
            <w:tcBorders>
              <w:top w:val="single" w:sz="4" w:space="0" w:color="auto"/>
              <w:bottom w:val="single" w:sz="4" w:space="0" w:color="BFBFBF" w:themeColor="background1" w:themeShade="BF"/>
            </w:tcBorders>
            <w:shd w:val="clear" w:color="auto" w:fill="215868" w:themeFill="accent5" w:themeFillShade="80"/>
            <w:vAlign w:val="center"/>
          </w:tcPr>
          <w:p w14:paraId="18274A67" w14:textId="2F8C4FC9" w:rsidR="00571521" w:rsidRPr="009B1188" w:rsidRDefault="00571521" w:rsidP="00367A3D">
            <w:pPr>
              <w:jc w:val="center"/>
              <w:rPr>
                <w:rFonts w:ascii="Century Gothic" w:hAnsi="Century Gothic" w:cs="Arial"/>
                <w:bCs/>
                <w:color w:val="FFFFFF" w:themeColor="background1"/>
                <w:sz w:val="18"/>
              </w:rPr>
            </w:pPr>
            <w:r>
              <w:rPr>
                <w:rFonts w:ascii="Century Gothic" w:hAnsi="Century Gothic" w:cs="Arial"/>
                <w:bCs/>
                <w:color w:val="FFFFFF" w:themeColor="background1"/>
                <w:sz w:val="18"/>
              </w:rPr>
              <w:t xml:space="preserve">PAL </w:t>
            </w:r>
            <w:r w:rsidRPr="00F95D82">
              <w:rPr>
                <w:rFonts w:ascii="Century Gothic" w:hAnsi="Century Gothic" w:cs="Arial"/>
                <w:bCs/>
                <w:color w:val="FFFFFF" w:themeColor="background1"/>
                <w:sz w:val="18"/>
              </w:rPr>
              <w:t xml:space="preserve">- </w:t>
            </w:r>
            <w:r>
              <w:rPr>
                <w:rFonts w:ascii="Century Gothic" w:hAnsi="Century Gothic" w:cs="Arial"/>
                <w:bCs/>
                <w:color w:val="FFFFFF" w:themeColor="background1"/>
                <w:sz w:val="18"/>
              </w:rPr>
              <w:t>F</w:t>
            </w:r>
            <w:r w:rsidRPr="00F95D82">
              <w:rPr>
                <w:rFonts w:ascii="Century Gothic" w:hAnsi="Century Gothic" w:cs="Arial"/>
                <w:bCs/>
                <w:color w:val="FFFFFF" w:themeColor="background1"/>
                <w:sz w:val="18"/>
              </w:rPr>
              <w:t xml:space="preserve">ranchise générale de </w:t>
            </w:r>
            <w:r>
              <w:rPr>
                <w:rFonts w:ascii="Century Gothic" w:hAnsi="Century Gothic" w:cs="Arial"/>
                <w:bCs/>
                <w:color w:val="FFFFFF" w:themeColor="background1"/>
                <w:sz w:val="18"/>
              </w:rPr>
              <w:t xml:space="preserve">2.500 € </w:t>
            </w:r>
          </w:p>
        </w:tc>
      </w:tr>
      <w:tr w:rsidR="00571521" w:rsidRPr="00517693" w14:paraId="40F5F011" w14:textId="77777777" w:rsidTr="00FB659F">
        <w:trPr>
          <w:trHeight w:val="624"/>
        </w:trPr>
        <w:tc>
          <w:tcPr>
            <w:tcW w:w="2547"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03C335F" w14:textId="77777777" w:rsidR="00571521" w:rsidRPr="000643E1" w:rsidRDefault="00571521" w:rsidP="00367A3D">
            <w:pPr>
              <w:jc w:val="both"/>
              <w:rPr>
                <w:rFonts w:ascii="Century Gothic" w:hAnsi="Century Gothic" w:cs="Arial"/>
                <w:b/>
                <w:bCs/>
                <w:sz w:val="16"/>
              </w:rPr>
            </w:pPr>
            <w:r w:rsidRPr="000643E1">
              <w:rPr>
                <w:rFonts w:ascii="Century Gothic" w:hAnsi="Century Gothic" w:cs="Arial"/>
                <w:b/>
                <w:bCs/>
                <w:sz w:val="16"/>
              </w:rPr>
              <w:t>ARTICLE 2</w:t>
            </w:r>
            <w:r>
              <w:rPr>
                <w:rFonts w:ascii="Century Gothic" w:hAnsi="Century Gothic" w:cs="Arial"/>
                <w:b/>
                <w:bCs/>
                <w:sz w:val="16"/>
              </w:rPr>
              <w:t xml:space="preserve"> du C.C.P.</w:t>
            </w:r>
          </w:p>
          <w:p w14:paraId="308BA0B9" w14:textId="77777777" w:rsidR="00571521" w:rsidRPr="000643E1" w:rsidRDefault="00571521" w:rsidP="00367A3D">
            <w:pPr>
              <w:jc w:val="both"/>
              <w:rPr>
                <w:rFonts w:ascii="Century Gothic" w:hAnsi="Century Gothic" w:cs="Arial"/>
                <w:b/>
                <w:bCs/>
                <w:sz w:val="16"/>
              </w:rPr>
            </w:pPr>
          </w:p>
          <w:p w14:paraId="5C3AE353" w14:textId="77777777" w:rsidR="00D47929" w:rsidRPr="000643E1" w:rsidRDefault="00D47929" w:rsidP="00D47929">
            <w:pPr>
              <w:jc w:val="both"/>
              <w:rPr>
                <w:rFonts w:ascii="Century Gothic" w:hAnsi="Century Gothic" w:cs="Arial"/>
                <w:sz w:val="16"/>
              </w:rPr>
            </w:pPr>
            <w:r>
              <w:rPr>
                <w:rFonts w:ascii="Century Gothic" w:hAnsi="Century Gothic" w:cs="Arial"/>
                <w:bCs/>
                <w:sz w:val="16"/>
              </w:rPr>
              <w:t xml:space="preserve">Toutes garanties, </w:t>
            </w:r>
            <w:r w:rsidRPr="000643E1">
              <w:rPr>
                <w:rFonts w:ascii="Century Gothic" w:hAnsi="Century Gothic" w:cs="Arial"/>
                <w:sz w:val="16"/>
              </w:rPr>
              <w:t>frais et pertes</w:t>
            </w:r>
            <w:r>
              <w:rPr>
                <w:rFonts w:ascii="Century Gothic" w:hAnsi="Century Gothic" w:cs="Arial"/>
                <w:sz w:val="16"/>
              </w:rPr>
              <w:t xml:space="preserve"> de l’article 2 du C.C.P.</w:t>
            </w:r>
          </w:p>
          <w:p w14:paraId="1125279F" w14:textId="77777777" w:rsidR="00571521" w:rsidRPr="000643E1" w:rsidRDefault="00571521" w:rsidP="00367A3D">
            <w:pPr>
              <w:jc w:val="both"/>
              <w:rPr>
                <w:rFonts w:ascii="Century Gothic" w:hAnsi="Century Gothic" w:cs="Arial"/>
                <w:sz w:val="16"/>
              </w:rPr>
            </w:pPr>
          </w:p>
          <w:p w14:paraId="596DB7A2" w14:textId="4107CC92" w:rsidR="00571521" w:rsidRPr="00E81D58" w:rsidRDefault="00571521" w:rsidP="00367A3D">
            <w:pPr>
              <w:shd w:val="clear" w:color="auto" w:fill="F2F2F2" w:themeFill="background1" w:themeFillShade="F2"/>
              <w:spacing w:line="288" w:lineRule="auto"/>
              <w:jc w:val="both"/>
              <w:rPr>
                <w:rFonts w:ascii="Arial" w:hAnsi="Arial" w:cs="Arial"/>
                <w:sz w:val="18"/>
                <w:szCs w:val="16"/>
              </w:rPr>
            </w:pPr>
            <w:r w:rsidRPr="00571521">
              <w:rPr>
                <w:rFonts w:ascii="Century Gothic" w:hAnsi="Century Gothic" w:cs="Arial"/>
                <w:sz w:val="18"/>
                <w:szCs w:val="16"/>
              </w:rPr>
              <w:t xml:space="preserve">Surface : </w:t>
            </w:r>
            <w:r w:rsidR="00B32D1E">
              <w:rPr>
                <w:rFonts w:ascii="Century Gothic" w:hAnsi="Century Gothic" w:cs="Arial"/>
                <w:sz w:val="18"/>
                <w:szCs w:val="16"/>
              </w:rPr>
              <w:t>27 323</w:t>
            </w:r>
            <w:r w:rsidRPr="00E81D58">
              <w:rPr>
                <w:rFonts w:ascii="Arial" w:hAnsi="Arial" w:cs="Arial"/>
                <w:sz w:val="18"/>
                <w:szCs w:val="16"/>
              </w:rPr>
              <w:t xml:space="preserve"> </w:t>
            </w:r>
            <w:r>
              <w:rPr>
                <w:rFonts w:ascii="Arial" w:hAnsi="Arial" w:cs="Arial"/>
                <w:sz w:val="18"/>
                <w:szCs w:val="16"/>
              </w:rPr>
              <w:t>m²</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2A9685" w14:textId="77777777" w:rsidR="00571521" w:rsidRPr="000643E1" w:rsidRDefault="00571521" w:rsidP="00367A3D">
            <w:pPr>
              <w:jc w:val="center"/>
              <w:rPr>
                <w:rFonts w:ascii="Century Gothic" w:hAnsi="Century Gothic" w:cs="Arial"/>
                <w:sz w:val="16"/>
              </w:rPr>
            </w:pPr>
            <w:r w:rsidRPr="00EF03D2">
              <w:rPr>
                <w:rFonts w:ascii="Century Gothic" w:hAnsi="Century Gothic" w:cs="Arial"/>
                <w:sz w:val="16"/>
                <w:szCs w:val="16"/>
              </w:rPr>
              <w:t>Prix / m² :</w:t>
            </w:r>
          </w:p>
        </w:tc>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39DD4FE6" w14:textId="77777777" w:rsidR="00571521" w:rsidRPr="000643E1" w:rsidRDefault="00571521" w:rsidP="00367A3D">
            <w:pPr>
              <w:jc w:val="center"/>
              <w:rPr>
                <w:rFonts w:ascii="Century Gothic" w:hAnsi="Century Gothic" w:cs="Arial"/>
                <w:sz w:val="16"/>
              </w:rPr>
            </w:pPr>
          </w:p>
        </w:tc>
        <w:tc>
          <w:tcPr>
            <w:tcW w:w="2835" w:type="dxa"/>
            <w:tcBorders>
              <w:top w:val="single" w:sz="4" w:space="0" w:color="BFBFBF" w:themeColor="background1" w:themeShade="BF"/>
              <w:left w:val="single" w:sz="4" w:space="0" w:color="BFBFBF" w:themeColor="background1" w:themeShade="BF"/>
            </w:tcBorders>
            <w:vAlign w:val="center"/>
          </w:tcPr>
          <w:p w14:paraId="7A4EED63" w14:textId="77777777" w:rsidR="00571521" w:rsidRPr="000643E1" w:rsidRDefault="00571521" w:rsidP="00367A3D">
            <w:pPr>
              <w:jc w:val="center"/>
              <w:rPr>
                <w:rFonts w:ascii="Century Gothic" w:hAnsi="Century Gothic" w:cs="Arial"/>
                <w:sz w:val="16"/>
              </w:rPr>
            </w:pPr>
          </w:p>
        </w:tc>
      </w:tr>
      <w:tr w:rsidR="00571521" w:rsidRPr="00517693" w14:paraId="720D466E" w14:textId="77777777" w:rsidTr="00FB659F">
        <w:trPr>
          <w:trHeight w:val="624"/>
        </w:trPr>
        <w:tc>
          <w:tcPr>
            <w:tcW w:w="2547"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60794D1" w14:textId="77777777" w:rsidR="00571521" w:rsidRPr="00517693" w:rsidRDefault="00571521" w:rsidP="00367A3D">
            <w:pPr>
              <w:jc w:val="center"/>
              <w:rPr>
                <w:rFonts w:ascii="Century Gothic" w:hAnsi="Century Gothic" w:cs="Arial"/>
                <w:sz w:val="18"/>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E4EB31" w14:textId="77777777" w:rsidR="00571521" w:rsidRPr="000643E1" w:rsidRDefault="00571521" w:rsidP="00367A3D">
            <w:pPr>
              <w:jc w:val="center"/>
              <w:rPr>
                <w:rFonts w:ascii="Century Gothic" w:hAnsi="Century Gothic" w:cs="Arial"/>
                <w:sz w:val="16"/>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781FABC3" w14:textId="77777777" w:rsidR="00571521" w:rsidRPr="000643E1" w:rsidRDefault="00571521" w:rsidP="00367A3D">
            <w:pPr>
              <w:jc w:val="center"/>
              <w:rPr>
                <w:rFonts w:ascii="Century Gothic" w:hAnsi="Century Gothic" w:cs="Arial"/>
                <w:sz w:val="16"/>
              </w:rPr>
            </w:pPr>
          </w:p>
        </w:tc>
      </w:tr>
      <w:tr w:rsidR="00571521" w:rsidRPr="00517693" w14:paraId="73B7E8AC" w14:textId="77777777" w:rsidTr="00FB659F">
        <w:trPr>
          <w:trHeight w:val="624"/>
        </w:trPr>
        <w:tc>
          <w:tcPr>
            <w:tcW w:w="2547"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0253EE10" w14:textId="77777777" w:rsidR="00571521" w:rsidRPr="00517693" w:rsidRDefault="00571521" w:rsidP="00367A3D">
            <w:pPr>
              <w:jc w:val="center"/>
              <w:rPr>
                <w:rFonts w:ascii="Century Gothic" w:hAnsi="Century Gothic" w:cs="Arial"/>
                <w:sz w:val="18"/>
              </w:rPr>
            </w:pPr>
          </w:p>
        </w:tc>
        <w:tc>
          <w:tcPr>
            <w:tcW w:w="5103"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68E09847" w14:textId="77777777" w:rsidR="00571521" w:rsidRPr="00517693" w:rsidRDefault="00571521" w:rsidP="00367A3D">
            <w:pPr>
              <w:jc w:val="right"/>
              <w:rPr>
                <w:rFonts w:ascii="Century Gothic" w:hAnsi="Century Gothic" w:cs="Arial"/>
                <w:sz w:val="18"/>
              </w:rPr>
            </w:pPr>
            <w:r w:rsidRPr="00517693">
              <w:rPr>
                <w:rFonts w:ascii="Century Gothic" w:hAnsi="Century Gothic" w:cs="Arial"/>
                <w:sz w:val="18"/>
              </w:rPr>
              <w:t>Cotisation</w:t>
            </w:r>
            <w:r>
              <w:rPr>
                <w:rFonts w:ascii="Century Gothic" w:hAnsi="Century Gothic" w:cs="Arial"/>
                <w:sz w:val="18"/>
              </w:rPr>
              <w:t xml:space="preserve"> provisionnelle </w:t>
            </w:r>
            <w:r w:rsidRPr="00517693">
              <w:rPr>
                <w:rFonts w:ascii="Century Gothic" w:hAnsi="Century Gothic" w:cs="Arial"/>
                <w:sz w:val="18"/>
              </w:rPr>
              <w:t>20</w:t>
            </w:r>
            <w:r>
              <w:rPr>
                <w:rFonts w:ascii="Century Gothic" w:hAnsi="Century Gothic" w:cs="Arial"/>
                <w:sz w:val="18"/>
              </w:rPr>
              <w:t xml:space="preserve">26 </w:t>
            </w:r>
            <w:r w:rsidRPr="00517693">
              <w:rPr>
                <w:rFonts w:ascii="Century Gothic" w:hAnsi="Century Gothic" w:cs="Arial"/>
                <w:sz w:val="18"/>
              </w:rPr>
              <w:t>T.T.C. :</w:t>
            </w:r>
          </w:p>
          <w:p w14:paraId="0B3ECC0B" w14:textId="77777777" w:rsidR="00571521" w:rsidRPr="00517693" w:rsidRDefault="00571521" w:rsidP="00367A3D">
            <w:pPr>
              <w:jc w:val="right"/>
              <w:rPr>
                <w:rFonts w:ascii="Century Gothic" w:hAnsi="Century Gothic" w:cs="Arial"/>
                <w:sz w:val="18"/>
              </w:rPr>
            </w:pPr>
            <w:r w:rsidRPr="00E81D58">
              <w:rPr>
                <w:rFonts w:ascii="Century Gothic" w:hAnsi="Century Gothic" w:cs="Arial"/>
                <w:bCs/>
                <w:sz w:val="14"/>
                <w:szCs w:val="18"/>
              </w:rPr>
              <w:t>(</w:t>
            </w:r>
            <w:proofErr w:type="gramStart"/>
            <w:r w:rsidRPr="00E81D58">
              <w:rPr>
                <w:rFonts w:ascii="Century Gothic" w:hAnsi="Century Gothic" w:cs="Arial"/>
                <w:bCs/>
                <w:sz w:val="14"/>
                <w:szCs w:val="18"/>
              </w:rPr>
              <w:t>y</w:t>
            </w:r>
            <w:proofErr w:type="gramEnd"/>
            <w:r w:rsidRPr="00E81D58">
              <w:rPr>
                <w:rFonts w:ascii="Century Gothic" w:hAnsi="Century Gothic" w:cs="Arial"/>
                <w:bCs/>
                <w:sz w:val="14"/>
                <w:szCs w:val="18"/>
              </w:rPr>
              <w:t xml:space="preserve"> compris catastrophes naturelles / attentats et GAREAT)</w:t>
            </w:r>
          </w:p>
        </w:tc>
        <w:tc>
          <w:tcPr>
            <w:tcW w:w="2835" w:type="dxa"/>
            <w:tcBorders>
              <w:top w:val="single" w:sz="4" w:space="0" w:color="BFBFBF" w:themeColor="background1" w:themeShade="BF"/>
              <w:left w:val="single" w:sz="4" w:space="0" w:color="BFBFBF" w:themeColor="background1" w:themeShade="BF"/>
              <w:bottom w:val="single" w:sz="4" w:space="0" w:color="auto"/>
            </w:tcBorders>
            <w:vAlign w:val="center"/>
          </w:tcPr>
          <w:p w14:paraId="032669DD" w14:textId="77777777" w:rsidR="00571521" w:rsidRPr="00517693" w:rsidRDefault="00571521" w:rsidP="00367A3D">
            <w:pPr>
              <w:jc w:val="center"/>
              <w:rPr>
                <w:rFonts w:ascii="Century Gothic" w:hAnsi="Century Gothic" w:cs="Arial"/>
                <w:sz w:val="18"/>
              </w:rPr>
            </w:pPr>
          </w:p>
        </w:tc>
      </w:tr>
      <w:tr w:rsidR="00571521" w:rsidRPr="009B1188" w14:paraId="12D01E91" w14:textId="77777777" w:rsidTr="00B32D1E">
        <w:trPr>
          <w:trHeight w:val="340"/>
        </w:trPr>
        <w:tc>
          <w:tcPr>
            <w:tcW w:w="10485" w:type="dxa"/>
            <w:gridSpan w:val="4"/>
            <w:tcBorders>
              <w:top w:val="single" w:sz="4" w:space="0" w:color="auto"/>
              <w:bottom w:val="single" w:sz="4" w:space="0" w:color="BFBFBF" w:themeColor="background1" w:themeShade="BF"/>
            </w:tcBorders>
            <w:shd w:val="clear" w:color="auto" w:fill="215868" w:themeFill="accent5" w:themeFillShade="80"/>
            <w:vAlign w:val="center"/>
          </w:tcPr>
          <w:p w14:paraId="65C6B30E" w14:textId="606BAF09" w:rsidR="00571521" w:rsidRPr="009B1188" w:rsidRDefault="00571521" w:rsidP="00367A3D">
            <w:pPr>
              <w:jc w:val="center"/>
              <w:rPr>
                <w:rFonts w:ascii="Century Gothic" w:hAnsi="Century Gothic" w:cs="Arial"/>
                <w:bCs/>
                <w:color w:val="FFFFFF" w:themeColor="background1"/>
                <w:sz w:val="18"/>
              </w:rPr>
            </w:pPr>
            <w:r>
              <w:rPr>
                <w:rFonts w:ascii="Century Gothic" w:hAnsi="Century Gothic" w:cs="Arial"/>
                <w:bCs/>
                <w:color w:val="FFFFFF" w:themeColor="background1"/>
                <w:sz w:val="18"/>
              </w:rPr>
              <w:t xml:space="preserve">PORT Saint Laurent du Var </w:t>
            </w:r>
            <w:r w:rsidRPr="00F95D82">
              <w:rPr>
                <w:rFonts w:ascii="Century Gothic" w:hAnsi="Century Gothic" w:cs="Arial"/>
                <w:bCs/>
                <w:color w:val="FFFFFF" w:themeColor="background1"/>
                <w:sz w:val="18"/>
              </w:rPr>
              <w:t xml:space="preserve">- </w:t>
            </w:r>
            <w:r>
              <w:rPr>
                <w:rFonts w:ascii="Century Gothic" w:hAnsi="Century Gothic" w:cs="Arial"/>
                <w:bCs/>
                <w:color w:val="FFFFFF" w:themeColor="background1"/>
                <w:sz w:val="18"/>
              </w:rPr>
              <w:t>F</w:t>
            </w:r>
            <w:r w:rsidRPr="00F95D82">
              <w:rPr>
                <w:rFonts w:ascii="Century Gothic" w:hAnsi="Century Gothic" w:cs="Arial"/>
                <w:bCs/>
                <w:color w:val="FFFFFF" w:themeColor="background1"/>
                <w:sz w:val="18"/>
              </w:rPr>
              <w:t xml:space="preserve">ranchise générale de </w:t>
            </w:r>
            <w:r>
              <w:rPr>
                <w:rFonts w:ascii="Century Gothic" w:hAnsi="Century Gothic" w:cs="Arial"/>
                <w:bCs/>
                <w:color w:val="FFFFFF" w:themeColor="background1"/>
                <w:sz w:val="18"/>
              </w:rPr>
              <w:t xml:space="preserve">15.000 € </w:t>
            </w:r>
          </w:p>
        </w:tc>
      </w:tr>
      <w:tr w:rsidR="00571521" w:rsidRPr="00517693" w14:paraId="4CD8A9E0" w14:textId="77777777" w:rsidTr="00FB659F">
        <w:trPr>
          <w:trHeight w:val="624"/>
        </w:trPr>
        <w:tc>
          <w:tcPr>
            <w:tcW w:w="2547"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5316B87" w14:textId="77777777" w:rsidR="00571521" w:rsidRPr="00FB659F" w:rsidRDefault="00571521" w:rsidP="00367A3D">
            <w:pPr>
              <w:jc w:val="both"/>
              <w:rPr>
                <w:rFonts w:ascii="Century Gothic" w:hAnsi="Century Gothic" w:cs="Arial"/>
                <w:b/>
                <w:bCs/>
                <w:sz w:val="16"/>
              </w:rPr>
            </w:pPr>
            <w:r w:rsidRPr="00FB659F">
              <w:rPr>
                <w:rFonts w:ascii="Century Gothic" w:hAnsi="Century Gothic" w:cs="Arial"/>
                <w:b/>
                <w:bCs/>
                <w:sz w:val="16"/>
              </w:rPr>
              <w:t>ARTICLE 2 du C.C.P.</w:t>
            </w:r>
          </w:p>
          <w:p w14:paraId="63F7057D" w14:textId="77777777" w:rsidR="00571521" w:rsidRPr="00FB659F" w:rsidRDefault="00571521" w:rsidP="00367A3D">
            <w:pPr>
              <w:jc w:val="both"/>
              <w:rPr>
                <w:rFonts w:ascii="Century Gothic" w:hAnsi="Century Gothic" w:cs="Arial"/>
                <w:b/>
                <w:bCs/>
                <w:sz w:val="16"/>
              </w:rPr>
            </w:pPr>
          </w:p>
          <w:p w14:paraId="35923216" w14:textId="77777777" w:rsidR="00D47929" w:rsidRPr="00FB659F" w:rsidRDefault="00D47929" w:rsidP="00D47929">
            <w:pPr>
              <w:jc w:val="both"/>
              <w:rPr>
                <w:rFonts w:ascii="Century Gothic" w:hAnsi="Century Gothic" w:cs="Arial"/>
                <w:sz w:val="16"/>
              </w:rPr>
            </w:pPr>
            <w:r w:rsidRPr="00FB659F">
              <w:rPr>
                <w:rFonts w:ascii="Century Gothic" w:hAnsi="Century Gothic" w:cs="Arial"/>
                <w:bCs/>
                <w:sz w:val="16"/>
              </w:rPr>
              <w:t xml:space="preserve">Toutes garanties, </w:t>
            </w:r>
            <w:r w:rsidRPr="00FB659F">
              <w:rPr>
                <w:rFonts w:ascii="Century Gothic" w:hAnsi="Century Gothic" w:cs="Arial"/>
                <w:sz w:val="16"/>
              </w:rPr>
              <w:t>frais et pertes de l’article 2 du C.C.P.</w:t>
            </w:r>
          </w:p>
          <w:p w14:paraId="3F0917A0" w14:textId="77777777" w:rsidR="00571521" w:rsidRPr="00FB659F" w:rsidRDefault="00571521" w:rsidP="00367A3D">
            <w:pPr>
              <w:jc w:val="both"/>
              <w:rPr>
                <w:rFonts w:ascii="Century Gothic" w:hAnsi="Century Gothic" w:cs="Arial"/>
                <w:sz w:val="16"/>
              </w:rPr>
            </w:pPr>
          </w:p>
          <w:p w14:paraId="5ADC2EAA" w14:textId="78EA408A" w:rsidR="00571521" w:rsidRPr="00FB659F" w:rsidRDefault="00571521" w:rsidP="00367A3D">
            <w:pPr>
              <w:shd w:val="clear" w:color="auto" w:fill="F2F2F2" w:themeFill="background1" w:themeFillShade="F2"/>
              <w:spacing w:line="288" w:lineRule="auto"/>
              <w:jc w:val="both"/>
              <w:rPr>
                <w:rFonts w:ascii="Arial" w:hAnsi="Arial" w:cs="Arial"/>
                <w:color w:val="FF0000"/>
                <w:sz w:val="18"/>
                <w:szCs w:val="16"/>
              </w:rPr>
            </w:pPr>
            <w:r w:rsidRPr="00FB659F">
              <w:rPr>
                <w:rFonts w:ascii="Century Gothic" w:hAnsi="Century Gothic" w:cs="Arial"/>
                <w:sz w:val="18"/>
                <w:szCs w:val="16"/>
              </w:rPr>
              <w:t xml:space="preserve">Surface : </w:t>
            </w:r>
            <w:r w:rsidR="00FB659F" w:rsidRPr="00FB659F">
              <w:rPr>
                <w:rFonts w:ascii="Century Gothic" w:hAnsi="Century Gothic" w:cs="Arial"/>
                <w:sz w:val="18"/>
                <w:szCs w:val="16"/>
              </w:rPr>
              <w:t>9 300</w:t>
            </w:r>
            <w:r w:rsidRPr="00FB659F">
              <w:rPr>
                <w:rFonts w:ascii="Arial" w:hAnsi="Arial" w:cs="Arial"/>
                <w:sz w:val="18"/>
                <w:szCs w:val="16"/>
              </w:rPr>
              <w:t xml:space="preserve"> m²</w:t>
            </w:r>
            <w:r w:rsidR="00FB659F">
              <w:rPr>
                <w:rFonts w:ascii="Arial" w:hAnsi="Arial" w:cs="Arial"/>
                <w:sz w:val="18"/>
                <w:szCs w:val="16"/>
              </w:rPr>
              <w:t xml:space="preserve"> </w:t>
            </w:r>
            <w:r w:rsidR="00FB659F" w:rsidRPr="00FB659F">
              <w:rPr>
                <w:rFonts w:ascii="Arial" w:hAnsi="Arial" w:cs="Arial"/>
                <w:color w:val="FF0000"/>
                <w:sz w:val="18"/>
                <w:szCs w:val="16"/>
                <w:highlight w:val="yellow"/>
              </w:rPr>
              <w:t>(surface confirmée à la mise en place du marché)</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F70BEB" w14:textId="77777777" w:rsidR="00571521" w:rsidRPr="00FB659F" w:rsidRDefault="00571521" w:rsidP="00367A3D">
            <w:pPr>
              <w:jc w:val="center"/>
              <w:rPr>
                <w:rFonts w:ascii="Century Gothic" w:hAnsi="Century Gothic" w:cs="Arial"/>
                <w:sz w:val="16"/>
              </w:rPr>
            </w:pPr>
            <w:r w:rsidRPr="00FB659F">
              <w:rPr>
                <w:rFonts w:ascii="Century Gothic" w:hAnsi="Century Gothic" w:cs="Arial"/>
                <w:sz w:val="16"/>
                <w:szCs w:val="16"/>
              </w:rPr>
              <w:t>Prix / m² :</w:t>
            </w:r>
          </w:p>
        </w:tc>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5F91203E" w14:textId="77777777" w:rsidR="00571521" w:rsidRPr="00FB659F" w:rsidRDefault="00571521" w:rsidP="00367A3D">
            <w:pPr>
              <w:jc w:val="center"/>
              <w:rPr>
                <w:rFonts w:ascii="Century Gothic" w:hAnsi="Century Gothic" w:cs="Arial"/>
                <w:sz w:val="16"/>
              </w:rPr>
            </w:pPr>
          </w:p>
        </w:tc>
        <w:tc>
          <w:tcPr>
            <w:tcW w:w="2835" w:type="dxa"/>
            <w:tcBorders>
              <w:top w:val="single" w:sz="4" w:space="0" w:color="BFBFBF" w:themeColor="background1" w:themeShade="BF"/>
              <w:left w:val="single" w:sz="4" w:space="0" w:color="BFBFBF" w:themeColor="background1" w:themeShade="BF"/>
            </w:tcBorders>
            <w:vAlign w:val="center"/>
          </w:tcPr>
          <w:p w14:paraId="5D8EDD9D" w14:textId="77777777" w:rsidR="00571521" w:rsidRPr="000643E1" w:rsidRDefault="00571521" w:rsidP="00367A3D">
            <w:pPr>
              <w:jc w:val="center"/>
              <w:rPr>
                <w:rFonts w:ascii="Century Gothic" w:hAnsi="Century Gothic" w:cs="Arial"/>
                <w:sz w:val="16"/>
              </w:rPr>
            </w:pPr>
          </w:p>
        </w:tc>
      </w:tr>
      <w:tr w:rsidR="00571521" w:rsidRPr="00517693" w14:paraId="35901E93" w14:textId="77777777" w:rsidTr="00FB659F">
        <w:trPr>
          <w:trHeight w:val="624"/>
        </w:trPr>
        <w:tc>
          <w:tcPr>
            <w:tcW w:w="2547"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EF9C80C" w14:textId="77777777" w:rsidR="00571521" w:rsidRPr="00FB659F" w:rsidRDefault="00571521" w:rsidP="00367A3D">
            <w:pPr>
              <w:jc w:val="center"/>
              <w:rPr>
                <w:rFonts w:ascii="Century Gothic" w:hAnsi="Century Gothic" w:cs="Arial"/>
                <w:sz w:val="18"/>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7C4DC0" w14:textId="77777777" w:rsidR="00571521" w:rsidRPr="00FB659F" w:rsidRDefault="00571521" w:rsidP="00367A3D">
            <w:pPr>
              <w:jc w:val="center"/>
              <w:rPr>
                <w:rFonts w:ascii="Century Gothic" w:hAnsi="Century Gothic" w:cs="Arial"/>
                <w:sz w:val="16"/>
              </w:rPr>
            </w:pPr>
            <w:r w:rsidRPr="00FB659F">
              <w:rPr>
                <w:rFonts w:ascii="Century Gothic" w:hAnsi="Century Gothic" w:cs="Arial"/>
                <w:sz w:val="16"/>
                <w:szCs w:val="16"/>
              </w:rPr>
              <w:t xml:space="preserve">Frais et accessoires : </w:t>
            </w:r>
          </w:p>
        </w:tc>
        <w:tc>
          <w:tcPr>
            <w:tcW w:w="581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EBF8CFA" w14:textId="77777777" w:rsidR="00571521" w:rsidRPr="00FB659F" w:rsidRDefault="00571521" w:rsidP="00367A3D">
            <w:pPr>
              <w:jc w:val="center"/>
              <w:rPr>
                <w:rFonts w:ascii="Century Gothic" w:hAnsi="Century Gothic" w:cs="Arial"/>
                <w:sz w:val="16"/>
              </w:rPr>
            </w:pPr>
          </w:p>
        </w:tc>
      </w:tr>
      <w:tr w:rsidR="00571521" w:rsidRPr="00517693" w14:paraId="5BAF90D0" w14:textId="77777777" w:rsidTr="00FB659F">
        <w:trPr>
          <w:trHeight w:val="624"/>
        </w:trPr>
        <w:tc>
          <w:tcPr>
            <w:tcW w:w="2547"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74F1B960" w14:textId="77777777" w:rsidR="00571521" w:rsidRPr="00FB659F" w:rsidRDefault="00571521" w:rsidP="00367A3D">
            <w:pPr>
              <w:jc w:val="center"/>
              <w:rPr>
                <w:rFonts w:ascii="Century Gothic" w:hAnsi="Century Gothic" w:cs="Arial"/>
                <w:sz w:val="18"/>
              </w:rPr>
            </w:pPr>
          </w:p>
        </w:tc>
        <w:tc>
          <w:tcPr>
            <w:tcW w:w="5103"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78619F1E" w14:textId="77777777" w:rsidR="00571521" w:rsidRPr="00FB659F" w:rsidRDefault="00571521" w:rsidP="00367A3D">
            <w:pPr>
              <w:jc w:val="right"/>
              <w:rPr>
                <w:rFonts w:ascii="Century Gothic" w:hAnsi="Century Gothic" w:cs="Arial"/>
                <w:sz w:val="18"/>
              </w:rPr>
            </w:pPr>
            <w:r w:rsidRPr="00FB659F">
              <w:rPr>
                <w:rFonts w:ascii="Century Gothic" w:hAnsi="Century Gothic" w:cs="Arial"/>
                <w:sz w:val="18"/>
              </w:rPr>
              <w:t>Cotisation provisionnelle 2026 T.T.C. :</w:t>
            </w:r>
          </w:p>
          <w:p w14:paraId="54223CDB" w14:textId="77777777" w:rsidR="00571521" w:rsidRPr="00FB659F" w:rsidRDefault="00571521" w:rsidP="00367A3D">
            <w:pPr>
              <w:jc w:val="right"/>
              <w:rPr>
                <w:rFonts w:ascii="Century Gothic" w:hAnsi="Century Gothic" w:cs="Arial"/>
                <w:sz w:val="18"/>
              </w:rPr>
            </w:pPr>
            <w:r w:rsidRPr="00FB659F">
              <w:rPr>
                <w:rFonts w:ascii="Century Gothic" w:hAnsi="Century Gothic" w:cs="Arial"/>
                <w:bCs/>
                <w:sz w:val="14"/>
                <w:szCs w:val="18"/>
              </w:rPr>
              <w:t>(</w:t>
            </w:r>
            <w:proofErr w:type="gramStart"/>
            <w:r w:rsidRPr="00FB659F">
              <w:rPr>
                <w:rFonts w:ascii="Century Gothic" w:hAnsi="Century Gothic" w:cs="Arial"/>
                <w:bCs/>
                <w:sz w:val="14"/>
                <w:szCs w:val="18"/>
              </w:rPr>
              <w:t>y</w:t>
            </w:r>
            <w:proofErr w:type="gramEnd"/>
            <w:r w:rsidRPr="00FB659F">
              <w:rPr>
                <w:rFonts w:ascii="Century Gothic" w:hAnsi="Century Gothic" w:cs="Arial"/>
                <w:bCs/>
                <w:sz w:val="14"/>
                <w:szCs w:val="18"/>
              </w:rPr>
              <w:t xml:space="preserve"> compris catastrophes naturelles / attentats et GAREAT)</w:t>
            </w:r>
          </w:p>
        </w:tc>
        <w:tc>
          <w:tcPr>
            <w:tcW w:w="2835" w:type="dxa"/>
            <w:tcBorders>
              <w:top w:val="single" w:sz="4" w:space="0" w:color="BFBFBF" w:themeColor="background1" w:themeShade="BF"/>
              <w:left w:val="single" w:sz="4" w:space="0" w:color="BFBFBF" w:themeColor="background1" w:themeShade="BF"/>
              <w:bottom w:val="single" w:sz="4" w:space="0" w:color="auto"/>
            </w:tcBorders>
            <w:vAlign w:val="center"/>
          </w:tcPr>
          <w:p w14:paraId="40857A3F" w14:textId="77777777" w:rsidR="00571521" w:rsidRPr="00517693" w:rsidRDefault="00571521" w:rsidP="00367A3D">
            <w:pPr>
              <w:jc w:val="center"/>
              <w:rPr>
                <w:rFonts w:ascii="Century Gothic" w:hAnsi="Century Gothic" w:cs="Arial"/>
                <w:sz w:val="18"/>
              </w:rPr>
            </w:pPr>
          </w:p>
        </w:tc>
      </w:tr>
    </w:tbl>
    <w:p w14:paraId="4B407E8E" w14:textId="77777777" w:rsidR="007856AF" w:rsidRDefault="007856AF" w:rsidP="007856AF">
      <w:pPr>
        <w:jc w:val="both"/>
        <w:rPr>
          <w:rFonts w:ascii="Century Gothic" w:hAnsi="Century Gothic" w:cs="Arial"/>
          <w:sz w:val="10"/>
          <w:szCs w:val="10"/>
        </w:rPr>
      </w:pPr>
    </w:p>
    <w:p w14:paraId="2B64BA41" w14:textId="121A742D" w:rsidR="00D47929" w:rsidRPr="00666A20" w:rsidRDefault="00D47929" w:rsidP="007856AF">
      <w:pPr>
        <w:jc w:val="both"/>
        <w:rPr>
          <w:rFonts w:ascii="Century Gothic" w:hAnsi="Century Gothic" w:cs="Arial"/>
          <w:b/>
          <w:bCs/>
          <w:color w:val="00B0F0"/>
          <w:u w:val="single"/>
        </w:rPr>
      </w:pPr>
      <w:r w:rsidRPr="00666A20">
        <w:rPr>
          <w:rFonts w:ascii="Century Gothic" w:hAnsi="Century Gothic" w:cs="Arial"/>
          <w:b/>
          <w:bCs/>
          <w:color w:val="00B0F0"/>
          <w:u w:val="single"/>
        </w:rPr>
        <w:t xml:space="preserve">IMPORTANT : Le soumissionnaire doit répondre à l’ensemble des demandes </w:t>
      </w:r>
      <w:r w:rsidR="00666A20" w:rsidRPr="00666A20">
        <w:rPr>
          <w:rFonts w:ascii="Century Gothic" w:hAnsi="Century Gothic" w:cs="Arial"/>
          <w:b/>
          <w:bCs/>
          <w:color w:val="00B0F0"/>
          <w:u w:val="single"/>
        </w:rPr>
        <w:t xml:space="preserve">ci-dessus, l’offre </w:t>
      </w:r>
      <w:r w:rsidR="00666A20">
        <w:rPr>
          <w:rFonts w:ascii="Century Gothic" w:hAnsi="Century Gothic" w:cs="Arial"/>
          <w:b/>
          <w:bCs/>
          <w:color w:val="00B0F0"/>
          <w:u w:val="single"/>
        </w:rPr>
        <w:t>devant permettre la couverture de</w:t>
      </w:r>
      <w:r w:rsidR="00666A20" w:rsidRPr="00666A20">
        <w:rPr>
          <w:rFonts w:ascii="Century Gothic" w:hAnsi="Century Gothic" w:cs="Arial"/>
          <w:b/>
          <w:bCs/>
          <w:color w:val="00B0F0"/>
          <w:u w:val="single"/>
        </w:rPr>
        <w:t xml:space="preserve"> l’ensemble du patrimoine de l’acheteur. </w:t>
      </w:r>
      <w:r w:rsidRPr="00666A20">
        <w:rPr>
          <w:rFonts w:ascii="Century Gothic" w:hAnsi="Century Gothic" w:cs="Arial"/>
          <w:b/>
          <w:bCs/>
          <w:color w:val="00B0F0"/>
          <w:u w:val="single"/>
        </w:rPr>
        <w:t xml:space="preserve"> </w:t>
      </w:r>
    </w:p>
    <w:p w14:paraId="7F173BFC" w14:textId="77777777" w:rsidR="00D47929" w:rsidRPr="00B32D1E" w:rsidRDefault="00D47929" w:rsidP="007856AF">
      <w:pPr>
        <w:jc w:val="both"/>
        <w:rPr>
          <w:rFonts w:ascii="Century Gothic" w:hAnsi="Century Gothic" w:cs="Arial"/>
          <w:sz w:val="10"/>
          <w:szCs w:val="10"/>
        </w:rPr>
      </w:pPr>
    </w:p>
    <w:tbl>
      <w:tblPr>
        <w:tblStyle w:val="Grilledutableau4"/>
        <w:tblW w:w="10485" w:type="dxa"/>
        <w:tblBorders>
          <w:insideV w:val="single" w:sz="4" w:space="0" w:color="BFBFBF" w:themeColor="background1" w:themeShade="BF"/>
        </w:tblBorders>
        <w:tblLook w:val="04A0" w:firstRow="1" w:lastRow="0" w:firstColumn="1" w:lastColumn="0" w:noHBand="0" w:noVBand="1"/>
      </w:tblPr>
      <w:tblGrid>
        <w:gridCol w:w="2547"/>
        <w:gridCol w:w="7938"/>
      </w:tblGrid>
      <w:tr w:rsidR="007856AF" w:rsidRPr="00EA3DF4" w14:paraId="55A38FD6" w14:textId="77777777" w:rsidTr="00666A20">
        <w:trPr>
          <w:trHeight w:val="745"/>
        </w:trPr>
        <w:tc>
          <w:tcPr>
            <w:tcW w:w="2547" w:type="dxa"/>
            <w:vAlign w:val="center"/>
          </w:tcPr>
          <w:p w14:paraId="0443ED59" w14:textId="0153CA4D" w:rsidR="007856AF" w:rsidRPr="00EA3DF4" w:rsidRDefault="007856AF" w:rsidP="005B2649">
            <w:pPr>
              <w:rPr>
                <w:rFonts w:ascii="Century Gothic" w:hAnsi="Century Gothic" w:cs="Arial"/>
                <w:b/>
                <w:bCs/>
                <w:sz w:val="16"/>
                <w:szCs w:val="16"/>
              </w:rPr>
            </w:pPr>
            <w:r w:rsidRPr="00EA3DF4">
              <w:rPr>
                <w:rFonts w:ascii="Century Gothic" w:hAnsi="Century Gothic" w:cs="Arial"/>
                <w:b/>
                <w:bCs/>
                <w:sz w:val="16"/>
                <w:szCs w:val="16"/>
              </w:rPr>
              <w:t>Indexation</w:t>
            </w:r>
            <w:r w:rsidRPr="00685018">
              <w:rPr>
                <w:rFonts w:ascii="Century Gothic" w:hAnsi="Century Gothic" w:cs="Arial"/>
                <w:b/>
                <w:bCs/>
                <w:sz w:val="16"/>
                <w:szCs w:val="16"/>
              </w:rPr>
              <w:t xml:space="preserve"> :</w:t>
            </w:r>
            <w:r w:rsidR="00571521">
              <w:rPr>
                <w:rFonts w:ascii="Century Gothic" w:hAnsi="Century Gothic" w:cs="Arial"/>
                <w:b/>
                <w:bCs/>
                <w:sz w:val="16"/>
                <w:szCs w:val="16"/>
              </w:rPr>
              <w:t xml:space="preserve"> </w:t>
            </w:r>
            <w:sdt>
              <w:sdtPr>
                <w:rPr>
                  <w:rFonts w:ascii="Century Gothic" w:hAnsi="Century Gothic" w:cs="Arial"/>
                  <w:sz w:val="16"/>
                  <w:szCs w:val="16"/>
                </w:rPr>
                <w:id w:val="1182549298"/>
                <w14:checkbox>
                  <w14:checked w14:val="0"/>
                  <w14:checkedState w14:val="2612" w14:font="MS Gothic"/>
                  <w14:uncheckedState w14:val="2610" w14:font="MS Gothic"/>
                </w14:checkbox>
              </w:sdtPr>
              <w:sdtEndPr/>
              <w:sdtContent>
                <w:r w:rsidR="00571521">
                  <w:rPr>
                    <w:rFonts w:ascii="MS Gothic" w:eastAsia="MS Gothic" w:hAnsi="MS Gothic" w:cs="Arial" w:hint="eastAsia"/>
                    <w:sz w:val="16"/>
                    <w:szCs w:val="16"/>
                  </w:rPr>
                  <w:t>☐</w:t>
                </w:r>
              </w:sdtContent>
            </w:sdt>
            <w:r w:rsidR="00571521" w:rsidRPr="00CE1CB4">
              <w:rPr>
                <w:rFonts w:ascii="Century Gothic" w:hAnsi="Century Gothic" w:cs="Arial"/>
                <w:sz w:val="16"/>
                <w:szCs w:val="16"/>
              </w:rPr>
              <w:t xml:space="preserve"> OUI</w:t>
            </w:r>
            <w:r w:rsidR="00571521" w:rsidRPr="00CE1CB4">
              <w:rPr>
                <w:rFonts w:ascii="Century Gothic" w:hAnsi="Century Gothic" w:cs="Arial"/>
                <w:bCs/>
                <w:sz w:val="16"/>
                <w:szCs w:val="16"/>
              </w:rPr>
              <w:t xml:space="preserve"> / </w:t>
            </w:r>
            <w:sdt>
              <w:sdtPr>
                <w:rPr>
                  <w:rFonts w:ascii="Century Gothic" w:hAnsi="Century Gothic" w:cs="Arial"/>
                  <w:sz w:val="16"/>
                  <w:szCs w:val="16"/>
                </w:rPr>
                <w:id w:val="-301691058"/>
                <w14:checkbox>
                  <w14:checked w14:val="0"/>
                  <w14:checkedState w14:val="2612" w14:font="MS Gothic"/>
                  <w14:uncheckedState w14:val="2610" w14:font="MS Gothic"/>
                </w14:checkbox>
              </w:sdtPr>
              <w:sdtEndPr/>
              <w:sdtContent>
                <w:r w:rsidR="00571521" w:rsidRPr="00CE1CB4">
                  <w:rPr>
                    <w:rFonts w:ascii="Segoe UI Symbol" w:eastAsia="MS Gothic" w:hAnsi="Segoe UI Symbol" w:cs="Segoe UI Symbol"/>
                    <w:sz w:val="16"/>
                    <w:szCs w:val="16"/>
                  </w:rPr>
                  <w:t>☐</w:t>
                </w:r>
              </w:sdtContent>
            </w:sdt>
            <w:r w:rsidR="00571521" w:rsidRPr="00CE1CB4">
              <w:rPr>
                <w:rFonts w:ascii="Century Gothic" w:hAnsi="Century Gothic" w:cs="Arial"/>
                <w:sz w:val="16"/>
                <w:szCs w:val="16"/>
              </w:rPr>
              <w:t xml:space="preserve"> NON</w:t>
            </w:r>
          </w:p>
          <w:p w14:paraId="3CF5280E" w14:textId="77777777" w:rsidR="007856AF" w:rsidRPr="0091224A" w:rsidRDefault="007856AF" w:rsidP="005B2649">
            <w:pPr>
              <w:rPr>
                <w:rFonts w:ascii="Century Gothic" w:hAnsi="Century Gothic" w:cs="Arial"/>
                <w:sz w:val="8"/>
                <w:szCs w:val="8"/>
              </w:rPr>
            </w:pPr>
          </w:p>
          <w:p w14:paraId="240E67D2" w14:textId="77777777" w:rsidR="007856AF" w:rsidRPr="00EA3DF4" w:rsidRDefault="007856AF" w:rsidP="005B2649">
            <w:pPr>
              <w:rPr>
                <w:rFonts w:ascii="Century Gothic" w:hAnsi="Century Gothic" w:cs="Arial"/>
                <w:sz w:val="16"/>
                <w:szCs w:val="16"/>
              </w:rPr>
            </w:pPr>
            <w:r>
              <w:rPr>
                <w:rFonts w:ascii="Century Gothic" w:hAnsi="Century Gothic" w:cs="Arial"/>
                <w:sz w:val="14"/>
                <w:szCs w:val="16"/>
              </w:rPr>
              <w:t>Indiquer valeur et date de valeur de l’indice de référence</w:t>
            </w:r>
          </w:p>
        </w:tc>
        <w:tc>
          <w:tcPr>
            <w:tcW w:w="7938" w:type="dxa"/>
            <w:vAlign w:val="center"/>
          </w:tcPr>
          <w:p w14:paraId="57B1A8BF" w14:textId="77777777" w:rsidR="007856AF" w:rsidRPr="00EA3DF4" w:rsidRDefault="007856AF" w:rsidP="005B2649">
            <w:pPr>
              <w:jc w:val="center"/>
              <w:rPr>
                <w:rFonts w:ascii="Century Gothic" w:hAnsi="Century Gothic" w:cs="Arial"/>
                <w:sz w:val="16"/>
                <w:szCs w:val="16"/>
              </w:rPr>
            </w:pPr>
          </w:p>
        </w:tc>
      </w:tr>
      <w:bookmarkEnd w:id="59"/>
      <w:bookmarkEnd w:id="60"/>
    </w:tbl>
    <w:p w14:paraId="7ED1E685" w14:textId="77777777" w:rsidR="007856AF" w:rsidRPr="00B32D1E" w:rsidRDefault="007856AF" w:rsidP="007856AF">
      <w:pPr>
        <w:jc w:val="both"/>
        <w:rPr>
          <w:rFonts w:ascii="Century Gothic" w:hAnsi="Century Gothic" w:cs="Arial"/>
          <w:sz w:val="6"/>
          <w:szCs w:val="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53"/>
        <w:gridCol w:w="5132"/>
      </w:tblGrid>
      <w:tr w:rsidR="007856AF" w:rsidRPr="00704C30" w14:paraId="45B8391A" w14:textId="77777777" w:rsidTr="00666A20">
        <w:trPr>
          <w:trHeight w:val="983"/>
        </w:trPr>
        <w:tc>
          <w:tcPr>
            <w:tcW w:w="5353" w:type="dxa"/>
            <w:shd w:val="clear" w:color="auto" w:fill="FFFFFF"/>
            <w:vAlign w:val="center"/>
          </w:tcPr>
          <w:bookmarkEnd w:id="61"/>
          <w:p w14:paraId="55857E17" w14:textId="77777777" w:rsidR="007856AF" w:rsidRPr="0063281A" w:rsidRDefault="007856AF" w:rsidP="005B2649">
            <w:pPr>
              <w:rPr>
                <w:rFonts w:ascii="Century Gothic" w:hAnsi="Century Gothic"/>
                <w:sz w:val="16"/>
              </w:rPr>
            </w:pPr>
            <w:r w:rsidRPr="0063281A">
              <w:rPr>
                <w:rFonts w:ascii="Century Gothic" w:hAnsi="Century Gothic"/>
                <w:sz w:val="16"/>
              </w:rPr>
              <w:t xml:space="preserve">Fait à : </w:t>
            </w:r>
          </w:p>
          <w:p w14:paraId="7D432945" w14:textId="77777777" w:rsidR="007856AF" w:rsidRPr="0063281A" w:rsidRDefault="007856AF" w:rsidP="005B2649">
            <w:pPr>
              <w:rPr>
                <w:rFonts w:ascii="Century Gothic" w:hAnsi="Century Gothic"/>
                <w:sz w:val="16"/>
              </w:rPr>
            </w:pPr>
          </w:p>
          <w:p w14:paraId="14933202" w14:textId="77777777" w:rsidR="007856AF" w:rsidRPr="0063281A" w:rsidRDefault="007856AF" w:rsidP="005B2649">
            <w:pPr>
              <w:rPr>
                <w:rFonts w:ascii="Century Gothic" w:hAnsi="Century Gothic"/>
                <w:sz w:val="16"/>
              </w:rPr>
            </w:pPr>
            <w:r w:rsidRPr="0063281A">
              <w:rPr>
                <w:rFonts w:ascii="Century Gothic" w:hAnsi="Century Gothic"/>
                <w:sz w:val="16"/>
              </w:rPr>
              <w:t xml:space="preserve">Le :   </w:t>
            </w:r>
          </w:p>
        </w:tc>
        <w:tc>
          <w:tcPr>
            <w:tcW w:w="5132" w:type="dxa"/>
            <w:shd w:val="clear" w:color="auto" w:fill="FFFFFF"/>
          </w:tcPr>
          <w:p w14:paraId="6DF2269A" w14:textId="77777777" w:rsidR="007856AF" w:rsidRPr="0063281A" w:rsidRDefault="007856AF" w:rsidP="005B2649">
            <w:pPr>
              <w:rPr>
                <w:rFonts w:ascii="Century Gothic" w:hAnsi="Century Gothic"/>
                <w:sz w:val="8"/>
              </w:rPr>
            </w:pPr>
          </w:p>
          <w:p w14:paraId="7DBFE4C4" w14:textId="77777777" w:rsidR="007856AF" w:rsidRPr="0063281A" w:rsidRDefault="007856AF" w:rsidP="005B2649">
            <w:pPr>
              <w:rPr>
                <w:rFonts w:ascii="Century Gothic" w:hAnsi="Century Gothic"/>
                <w:sz w:val="16"/>
              </w:rPr>
            </w:pPr>
            <w:r w:rsidRPr="0063281A">
              <w:rPr>
                <w:rFonts w:ascii="Century Gothic" w:hAnsi="Century Gothic"/>
                <w:sz w:val="16"/>
              </w:rPr>
              <w:t>Signature du candidat et cachet :</w:t>
            </w:r>
          </w:p>
        </w:tc>
      </w:tr>
    </w:tbl>
    <w:p w14:paraId="477364B3" w14:textId="77777777" w:rsidR="007856AF" w:rsidRPr="00FB659F" w:rsidRDefault="007856AF" w:rsidP="007856AF">
      <w:pPr>
        <w:spacing w:after="60" w:line="288" w:lineRule="auto"/>
        <w:jc w:val="both"/>
        <w:rPr>
          <w:rFonts w:ascii="Century Gothic" w:hAnsi="Century Gothic" w:cs="Arial"/>
          <w:sz w:val="8"/>
          <w:szCs w:val="8"/>
        </w:rPr>
      </w:pPr>
    </w:p>
    <w:p w14:paraId="3BF676BE" w14:textId="77777777" w:rsidR="007856AF" w:rsidRDefault="007856AF" w:rsidP="007856AF">
      <w:pPr>
        <w:spacing w:after="60" w:line="288" w:lineRule="auto"/>
        <w:jc w:val="both"/>
        <w:rPr>
          <w:rFonts w:ascii="Century Gothic" w:hAnsi="Century Gothic" w:cs="Arial"/>
          <w:sz w:val="14"/>
          <w:szCs w:val="14"/>
        </w:rPr>
      </w:pPr>
    </w:p>
    <w:p w14:paraId="4FA7EB0E" w14:textId="77777777" w:rsidR="007856AF" w:rsidRPr="00570AB5" w:rsidRDefault="007856AF" w:rsidP="007856AF">
      <w:pPr>
        <w:spacing w:after="60" w:line="288" w:lineRule="auto"/>
        <w:jc w:val="both"/>
        <w:rPr>
          <w:rFonts w:ascii="Century Gothic" w:hAnsi="Century Gothic" w:cs="Arial"/>
          <w:sz w:val="14"/>
          <w:szCs w:val="14"/>
        </w:rPr>
      </w:pPr>
    </w:p>
    <w:p w14:paraId="30EB0118" w14:textId="77777777" w:rsidR="007856AF" w:rsidRPr="00CE1CB4" w:rsidRDefault="007856AF" w:rsidP="007856AF">
      <w:pPr>
        <w:shd w:val="clear" w:color="auto" w:fill="215868" w:themeFill="accent5" w:themeFillShade="80"/>
        <w:rPr>
          <w:rFonts w:ascii="Century Gothic" w:hAnsi="Century Gothic" w:cs="Arial"/>
          <w:b/>
          <w:bCs/>
          <w:color w:val="FFFFFF" w:themeColor="background1"/>
          <w:sz w:val="16"/>
        </w:rPr>
      </w:pPr>
      <w:bookmarkStart w:id="62" w:name="_Hlk156379232"/>
    </w:p>
    <w:p w14:paraId="4295B5EF" w14:textId="7A5F38B2" w:rsidR="007856AF" w:rsidRPr="00CE1CB4" w:rsidRDefault="007856AF" w:rsidP="007856AF">
      <w:pPr>
        <w:shd w:val="clear" w:color="auto" w:fill="215868" w:themeFill="accent5" w:themeFillShade="80"/>
        <w:rPr>
          <w:rFonts w:ascii="Century Gothic" w:hAnsi="Century Gothic" w:cs="Arial"/>
          <w:bCs/>
          <w:color w:val="FFFFFF" w:themeColor="background1"/>
          <w:sz w:val="18"/>
        </w:rPr>
      </w:pPr>
      <w:r w:rsidRPr="00704C30">
        <w:rPr>
          <w:rFonts w:ascii="Century Gothic" w:hAnsi="Century Gothic" w:cs="Arial"/>
          <w:bCs/>
          <w:color w:val="FFFFFF" w:themeColor="background1"/>
        </w:rPr>
        <w:t>FICHE DE GESTION (</w:t>
      </w:r>
      <w:r w:rsidRPr="00CE1CB4">
        <w:rPr>
          <w:rFonts w:ascii="Century Gothic" w:hAnsi="Century Gothic" w:cs="Arial"/>
          <w:bCs/>
          <w:color w:val="FFFFFF" w:themeColor="background1"/>
          <w:sz w:val="18"/>
        </w:rPr>
        <w:t>annexe</w:t>
      </w:r>
      <w:r>
        <w:rPr>
          <w:rFonts w:ascii="Century Gothic" w:hAnsi="Century Gothic" w:cs="Arial"/>
          <w:bCs/>
          <w:color w:val="FFFFFF" w:themeColor="background1"/>
          <w:sz w:val="18"/>
        </w:rPr>
        <w:t xml:space="preserve"> 2</w:t>
      </w:r>
      <w:r w:rsidRPr="00CE1CB4">
        <w:rPr>
          <w:rFonts w:ascii="Century Gothic" w:hAnsi="Century Gothic" w:cs="Arial"/>
          <w:bCs/>
          <w:color w:val="FFFFFF" w:themeColor="background1"/>
          <w:sz w:val="18"/>
        </w:rPr>
        <w:t xml:space="preserve"> à joindre obligatoirement à l’acte d’engagement</w:t>
      </w:r>
      <w:r w:rsidRPr="00704C30">
        <w:rPr>
          <w:rFonts w:ascii="Century Gothic" w:hAnsi="Century Gothic" w:cs="Arial"/>
          <w:bCs/>
          <w:color w:val="FFFFFF" w:themeColor="background1"/>
        </w:rPr>
        <w:t xml:space="preserve">) </w:t>
      </w:r>
    </w:p>
    <w:p w14:paraId="04715EDB" w14:textId="77777777" w:rsidR="007856AF" w:rsidRPr="00CE1CB4" w:rsidRDefault="007856AF" w:rsidP="007856AF">
      <w:pPr>
        <w:shd w:val="clear" w:color="auto" w:fill="215868" w:themeFill="accent5" w:themeFillShade="80"/>
        <w:rPr>
          <w:rFonts w:ascii="Century Gothic" w:hAnsi="Century Gothic" w:cs="Arial"/>
          <w:b/>
          <w:bCs/>
          <w:color w:val="FFFFFF" w:themeColor="background1"/>
          <w:sz w:val="18"/>
        </w:rPr>
      </w:pPr>
    </w:p>
    <w:p w14:paraId="0C50A08C" w14:textId="77777777" w:rsidR="007856AF" w:rsidRPr="00B32D1E" w:rsidRDefault="007856AF" w:rsidP="007856AF">
      <w:pPr>
        <w:jc w:val="both"/>
        <w:rPr>
          <w:rFonts w:ascii="Century Gothic" w:hAnsi="Century Gothic" w:cs="Arial"/>
          <w:sz w:val="16"/>
        </w:rPr>
      </w:pPr>
    </w:p>
    <w:p w14:paraId="0C2BDC0D" w14:textId="77777777" w:rsidR="007856AF" w:rsidRPr="00B32D1E" w:rsidRDefault="007856AF" w:rsidP="007856AF">
      <w:pPr>
        <w:jc w:val="center"/>
        <w:rPr>
          <w:rFonts w:ascii="Century Gothic" w:hAnsi="Century Gothic" w:cs="Arial"/>
          <w:b/>
          <w:sz w:val="16"/>
        </w:rPr>
      </w:pPr>
    </w:p>
    <w:p w14:paraId="09A59340" w14:textId="77777777" w:rsidR="007856AF" w:rsidRDefault="007856AF" w:rsidP="007856AF">
      <w:pPr>
        <w:jc w:val="center"/>
        <w:rPr>
          <w:rFonts w:ascii="Century Gothic" w:hAnsi="Century Gothic" w:cs="Arial"/>
          <w:b/>
          <w:sz w:val="16"/>
          <w:szCs w:val="16"/>
        </w:rPr>
      </w:pPr>
      <w:r w:rsidRPr="00CE1CB4">
        <w:rPr>
          <w:rFonts w:ascii="Century Gothic" w:hAnsi="Century Gothic" w:cs="Arial"/>
          <w:b/>
          <w:sz w:val="16"/>
          <w:szCs w:val="16"/>
        </w:rPr>
        <w:t>Les engagements en matière de gestion sont pris par le candidat ou son mandataire :</w:t>
      </w:r>
    </w:p>
    <w:p w14:paraId="300EBE64" w14:textId="77777777" w:rsidR="007856AF" w:rsidRPr="00B32D1E" w:rsidRDefault="007856AF" w:rsidP="007856AF">
      <w:pPr>
        <w:jc w:val="center"/>
        <w:rPr>
          <w:rFonts w:ascii="Century Gothic" w:hAnsi="Century Gothic" w:cs="Arial"/>
          <w:b/>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920"/>
        <w:gridCol w:w="4111"/>
        <w:gridCol w:w="1418"/>
        <w:gridCol w:w="992"/>
        <w:gridCol w:w="1160"/>
      </w:tblGrid>
      <w:tr w:rsidR="007856AF" w:rsidRPr="00CE1CB4" w14:paraId="776C2142" w14:textId="77777777" w:rsidTr="00B32D1E">
        <w:trPr>
          <w:trHeight w:val="377"/>
          <w:jc w:val="center"/>
        </w:trPr>
        <w:tc>
          <w:tcPr>
            <w:tcW w:w="7031" w:type="dxa"/>
            <w:gridSpan w:val="2"/>
            <w:vMerge w:val="restart"/>
            <w:shd w:val="clear" w:color="auto" w:fill="215868" w:themeFill="accent5" w:themeFillShade="80"/>
            <w:vAlign w:val="center"/>
          </w:tcPr>
          <w:p w14:paraId="40AAC863" w14:textId="77777777" w:rsidR="007856AF" w:rsidRPr="00CE1CB4" w:rsidRDefault="007856AF" w:rsidP="005B2649">
            <w:pPr>
              <w:jc w:val="center"/>
              <w:rPr>
                <w:rFonts w:ascii="Century Gothic" w:hAnsi="Century Gothic" w:cs="Arial"/>
                <w:b/>
                <w:color w:val="FFFFFF" w:themeColor="background1"/>
                <w:sz w:val="16"/>
                <w:szCs w:val="16"/>
              </w:rPr>
            </w:pPr>
            <w:bookmarkStart w:id="63" w:name="_Hlk204427861"/>
            <w:r w:rsidRPr="00CE1CB4">
              <w:rPr>
                <w:rFonts w:ascii="Century Gothic" w:hAnsi="Century Gothic" w:cs="Arial"/>
                <w:b/>
                <w:color w:val="FFFFFF" w:themeColor="background1"/>
                <w:sz w:val="16"/>
                <w:szCs w:val="16"/>
              </w:rPr>
              <w:t>ENGAGEMENTS EN MATIERE DE GESTION</w:t>
            </w:r>
          </w:p>
        </w:tc>
        <w:tc>
          <w:tcPr>
            <w:tcW w:w="1418" w:type="dxa"/>
            <w:vMerge w:val="restart"/>
            <w:shd w:val="clear" w:color="auto" w:fill="215868" w:themeFill="accent5" w:themeFillShade="80"/>
            <w:vAlign w:val="center"/>
          </w:tcPr>
          <w:p w14:paraId="72D6516F" w14:textId="77777777" w:rsidR="007856AF" w:rsidRPr="00CE1CB4" w:rsidRDefault="007856AF" w:rsidP="005B2649">
            <w:pPr>
              <w:jc w:val="cente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Réponse</w:t>
            </w:r>
          </w:p>
        </w:tc>
        <w:tc>
          <w:tcPr>
            <w:tcW w:w="2152" w:type="dxa"/>
            <w:gridSpan w:val="2"/>
            <w:shd w:val="clear" w:color="auto" w:fill="215868" w:themeFill="accent5" w:themeFillShade="80"/>
            <w:vAlign w:val="center"/>
          </w:tcPr>
          <w:p w14:paraId="22FEF681" w14:textId="77777777" w:rsidR="007856AF" w:rsidRPr="00CE1CB4" w:rsidRDefault="007856AF" w:rsidP="005B2649">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Qui assume l’engagement ?</w:t>
            </w:r>
          </w:p>
          <w:p w14:paraId="2A436AFC" w14:textId="77777777" w:rsidR="007856AF" w:rsidRPr="00CE1CB4" w:rsidRDefault="007856AF" w:rsidP="005B2649">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Cocher la case</w:t>
            </w:r>
          </w:p>
        </w:tc>
      </w:tr>
      <w:tr w:rsidR="007856AF" w:rsidRPr="00CE1CB4" w14:paraId="61149098" w14:textId="77777777" w:rsidTr="00B32D1E">
        <w:trPr>
          <w:trHeight w:val="270"/>
          <w:jc w:val="center"/>
        </w:trPr>
        <w:tc>
          <w:tcPr>
            <w:tcW w:w="7031" w:type="dxa"/>
            <w:gridSpan w:val="2"/>
            <w:vMerge/>
            <w:shd w:val="clear" w:color="auto" w:fill="215868" w:themeFill="accent5" w:themeFillShade="80"/>
          </w:tcPr>
          <w:p w14:paraId="0A44C768" w14:textId="77777777" w:rsidR="007856AF" w:rsidRPr="00CE1CB4" w:rsidRDefault="007856AF" w:rsidP="005B2649">
            <w:pPr>
              <w:jc w:val="center"/>
              <w:rPr>
                <w:rFonts w:ascii="Century Gothic" w:hAnsi="Century Gothic" w:cs="Arial"/>
                <w:color w:val="FFFFFF" w:themeColor="background1"/>
                <w:sz w:val="16"/>
                <w:szCs w:val="16"/>
              </w:rPr>
            </w:pPr>
          </w:p>
        </w:tc>
        <w:tc>
          <w:tcPr>
            <w:tcW w:w="1418" w:type="dxa"/>
            <w:vMerge/>
            <w:shd w:val="clear" w:color="auto" w:fill="215868" w:themeFill="accent5" w:themeFillShade="80"/>
          </w:tcPr>
          <w:p w14:paraId="0BA29FF3" w14:textId="77777777" w:rsidR="007856AF" w:rsidRPr="00CE1CB4" w:rsidRDefault="007856AF" w:rsidP="005B2649">
            <w:pPr>
              <w:jc w:val="center"/>
              <w:rPr>
                <w:rFonts w:ascii="Century Gothic" w:hAnsi="Century Gothic" w:cs="Arial"/>
                <w:color w:val="FFFFFF" w:themeColor="background1"/>
                <w:sz w:val="16"/>
                <w:szCs w:val="16"/>
              </w:rPr>
            </w:pPr>
          </w:p>
        </w:tc>
        <w:tc>
          <w:tcPr>
            <w:tcW w:w="992" w:type="dxa"/>
            <w:shd w:val="clear" w:color="auto" w:fill="215868" w:themeFill="accent5" w:themeFillShade="80"/>
            <w:vAlign w:val="center"/>
          </w:tcPr>
          <w:p w14:paraId="78DEE578" w14:textId="77777777" w:rsidR="007856AF" w:rsidRPr="00CE1CB4" w:rsidRDefault="007856AF" w:rsidP="005B2649">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Candidat</w:t>
            </w:r>
          </w:p>
        </w:tc>
        <w:tc>
          <w:tcPr>
            <w:tcW w:w="1160" w:type="dxa"/>
            <w:shd w:val="clear" w:color="auto" w:fill="215868" w:themeFill="accent5" w:themeFillShade="80"/>
            <w:vAlign w:val="center"/>
          </w:tcPr>
          <w:p w14:paraId="1A1635A4" w14:textId="77777777" w:rsidR="007856AF" w:rsidRPr="00CE1CB4" w:rsidRDefault="007856AF" w:rsidP="005B2649">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Mandataire</w:t>
            </w:r>
          </w:p>
        </w:tc>
      </w:tr>
      <w:tr w:rsidR="007856AF" w:rsidRPr="00CE1CB4" w14:paraId="1B32DD67" w14:textId="77777777" w:rsidTr="005B2649">
        <w:trPr>
          <w:trHeight w:val="391"/>
          <w:jc w:val="center"/>
        </w:trPr>
        <w:tc>
          <w:tcPr>
            <w:tcW w:w="10601" w:type="dxa"/>
            <w:gridSpan w:val="5"/>
            <w:shd w:val="clear" w:color="auto" w:fill="31849B" w:themeFill="accent5" w:themeFillShade="BF"/>
            <w:vAlign w:val="center"/>
          </w:tcPr>
          <w:p w14:paraId="6CFC0403" w14:textId="77777777" w:rsidR="007856AF" w:rsidRPr="00CE1CB4" w:rsidRDefault="007856AF" w:rsidP="005B2649">
            <w:pP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FOURNITURE DE DONNEES STATISTIQUES</w:t>
            </w:r>
          </w:p>
        </w:tc>
      </w:tr>
      <w:bookmarkEnd w:id="63"/>
      <w:tr w:rsidR="007856AF" w:rsidRPr="00CE1CB4" w14:paraId="5F3A6107" w14:textId="77777777" w:rsidTr="00B32D1E">
        <w:trPr>
          <w:trHeight w:val="591"/>
          <w:jc w:val="center"/>
        </w:trPr>
        <w:tc>
          <w:tcPr>
            <w:tcW w:w="7031" w:type="dxa"/>
            <w:gridSpan w:val="2"/>
            <w:vAlign w:val="center"/>
          </w:tcPr>
          <w:p w14:paraId="09648B11" w14:textId="6E962EA2" w:rsidR="007A4321"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xml:space="preserve">Pour se constituer sa propre base de données « sinistres », le candidat peut-il fournir au souscripteur des états sinistres 2 fois par an (janvier et juillet)  </w:t>
            </w:r>
          </w:p>
        </w:tc>
        <w:tc>
          <w:tcPr>
            <w:tcW w:w="1418" w:type="dxa"/>
            <w:vAlign w:val="center"/>
          </w:tcPr>
          <w:p w14:paraId="7137CC10"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657929941"/>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74526097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tcPr>
          <w:p w14:paraId="049C6732" w14:textId="77777777" w:rsidR="007856AF" w:rsidRPr="00CE1CB4" w:rsidRDefault="007856AF" w:rsidP="005B2649">
            <w:pPr>
              <w:jc w:val="both"/>
              <w:rPr>
                <w:rFonts w:ascii="Century Gothic" w:hAnsi="Century Gothic" w:cs="Arial"/>
                <w:sz w:val="16"/>
                <w:szCs w:val="16"/>
              </w:rPr>
            </w:pPr>
          </w:p>
        </w:tc>
        <w:tc>
          <w:tcPr>
            <w:tcW w:w="1160" w:type="dxa"/>
          </w:tcPr>
          <w:p w14:paraId="7F2F937F" w14:textId="77777777" w:rsidR="007856AF" w:rsidRPr="00CE1CB4" w:rsidRDefault="007856AF" w:rsidP="005B2649">
            <w:pPr>
              <w:jc w:val="both"/>
              <w:rPr>
                <w:rFonts w:ascii="Century Gothic" w:hAnsi="Century Gothic" w:cs="Arial"/>
                <w:sz w:val="16"/>
                <w:szCs w:val="16"/>
              </w:rPr>
            </w:pPr>
          </w:p>
        </w:tc>
      </w:tr>
      <w:tr w:rsidR="007856AF" w:rsidRPr="00CE1CB4" w14:paraId="300F016B" w14:textId="77777777" w:rsidTr="00B32D1E">
        <w:trPr>
          <w:trHeight w:val="416"/>
          <w:jc w:val="center"/>
        </w:trPr>
        <w:tc>
          <w:tcPr>
            <w:tcW w:w="7031" w:type="dxa"/>
            <w:gridSpan w:val="2"/>
            <w:vAlign w:val="center"/>
          </w:tcPr>
          <w:p w14:paraId="5DA926FA" w14:textId="77777777" w:rsidR="007856AF" w:rsidRPr="00CE1CB4" w:rsidRDefault="007856AF" w:rsidP="005B2649">
            <w:pPr>
              <w:jc w:val="both"/>
              <w:rPr>
                <w:rFonts w:ascii="Century Gothic" w:hAnsi="Century Gothic" w:cs="Arial"/>
                <w:sz w:val="16"/>
                <w:szCs w:val="16"/>
              </w:rPr>
            </w:pPr>
            <w:r>
              <w:rPr>
                <w:rFonts w:ascii="Century Gothic" w:hAnsi="Century Gothic" w:cs="Arial"/>
                <w:sz w:val="16"/>
                <w:szCs w:val="16"/>
              </w:rPr>
              <w:t>Fourniture de la base de sinistre sous Excel :</w:t>
            </w:r>
          </w:p>
        </w:tc>
        <w:tc>
          <w:tcPr>
            <w:tcW w:w="1418" w:type="dxa"/>
            <w:vAlign w:val="center"/>
          </w:tcPr>
          <w:p w14:paraId="3D493211"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732461022"/>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80127793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tcPr>
          <w:p w14:paraId="3C128992" w14:textId="77777777" w:rsidR="007856AF" w:rsidRPr="00CE1CB4" w:rsidRDefault="007856AF" w:rsidP="005B2649">
            <w:pPr>
              <w:jc w:val="both"/>
              <w:rPr>
                <w:rFonts w:ascii="Century Gothic" w:hAnsi="Century Gothic" w:cs="Arial"/>
                <w:sz w:val="16"/>
                <w:szCs w:val="16"/>
              </w:rPr>
            </w:pPr>
          </w:p>
        </w:tc>
        <w:tc>
          <w:tcPr>
            <w:tcW w:w="1160" w:type="dxa"/>
          </w:tcPr>
          <w:p w14:paraId="2E348640" w14:textId="77777777" w:rsidR="007856AF" w:rsidRPr="00CE1CB4" w:rsidRDefault="007856AF" w:rsidP="005B2649">
            <w:pPr>
              <w:jc w:val="both"/>
              <w:rPr>
                <w:rFonts w:ascii="Century Gothic" w:hAnsi="Century Gothic" w:cs="Arial"/>
                <w:sz w:val="16"/>
                <w:szCs w:val="16"/>
              </w:rPr>
            </w:pPr>
          </w:p>
        </w:tc>
      </w:tr>
      <w:tr w:rsidR="007856AF" w:rsidRPr="00CE1CB4" w14:paraId="140655D2" w14:textId="77777777" w:rsidTr="005B2649">
        <w:trPr>
          <w:trHeight w:val="607"/>
          <w:jc w:val="center"/>
        </w:trPr>
        <w:tc>
          <w:tcPr>
            <w:tcW w:w="7031" w:type="dxa"/>
            <w:gridSpan w:val="2"/>
            <w:vAlign w:val="center"/>
          </w:tcPr>
          <w:p w14:paraId="4AB63A3D" w14:textId="77777777" w:rsidR="007856AF" w:rsidRDefault="007856AF" w:rsidP="005B2649">
            <w:pPr>
              <w:jc w:val="both"/>
              <w:rPr>
                <w:rFonts w:ascii="Century Gothic" w:hAnsi="Century Gothic" w:cs="Arial"/>
                <w:sz w:val="16"/>
                <w:szCs w:val="16"/>
              </w:rPr>
            </w:pPr>
            <w:r w:rsidRPr="00CE1CB4">
              <w:rPr>
                <w:rFonts w:ascii="Century Gothic" w:hAnsi="Century Gothic" w:cs="Arial"/>
                <w:sz w:val="16"/>
                <w:szCs w:val="16"/>
              </w:rPr>
              <w:t>Contenu des données transmises pour chaque sinistre :</w:t>
            </w:r>
          </w:p>
          <w:p w14:paraId="4BE5243B" w14:textId="77777777" w:rsidR="007856AF" w:rsidRPr="00CE1CB4" w:rsidRDefault="007856AF" w:rsidP="005B2649">
            <w:pPr>
              <w:jc w:val="both"/>
              <w:rPr>
                <w:rFonts w:ascii="Century Gothic" w:hAnsi="Century Gothic" w:cs="Arial"/>
                <w:sz w:val="12"/>
                <w:szCs w:val="16"/>
              </w:rPr>
            </w:pPr>
          </w:p>
          <w:p w14:paraId="30ABBEC1"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N° de sinistre assureur :</w:t>
            </w:r>
          </w:p>
        </w:tc>
        <w:tc>
          <w:tcPr>
            <w:tcW w:w="1418" w:type="dxa"/>
            <w:vAlign w:val="center"/>
          </w:tcPr>
          <w:p w14:paraId="47C1CB5A"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649672290"/>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73606018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tcPr>
          <w:p w14:paraId="70A32258" w14:textId="77777777" w:rsidR="007856AF" w:rsidRPr="00CE1CB4" w:rsidRDefault="007856AF" w:rsidP="005B2649">
            <w:pPr>
              <w:jc w:val="both"/>
              <w:rPr>
                <w:rFonts w:ascii="Century Gothic" w:hAnsi="Century Gothic" w:cs="Arial"/>
                <w:sz w:val="16"/>
                <w:szCs w:val="16"/>
              </w:rPr>
            </w:pPr>
          </w:p>
        </w:tc>
        <w:tc>
          <w:tcPr>
            <w:tcW w:w="1160" w:type="dxa"/>
          </w:tcPr>
          <w:p w14:paraId="3D698454" w14:textId="77777777" w:rsidR="007856AF" w:rsidRPr="00CE1CB4" w:rsidRDefault="007856AF" w:rsidP="005B2649">
            <w:pPr>
              <w:jc w:val="both"/>
              <w:rPr>
                <w:rFonts w:ascii="Century Gothic" w:hAnsi="Century Gothic" w:cs="Arial"/>
                <w:sz w:val="16"/>
                <w:szCs w:val="16"/>
              </w:rPr>
            </w:pPr>
          </w:p>
        </w:tc>
      </w:tr>
      <w:tr w:rsidR="007856AF" w:rsidRPr="00CE1CB4" w14:paraId="0C54FD68" w14:textId="77777777" w:rsidTr="005B2649">
        <w:trPr>
          <w:trHeight w:val="397"/>
          <w:jc w:val="center"/>
        </w:trPr>
        <w:tc>
          <w:tcPr>
            <w:tcW w:w="7031" w:type="dxa"/>
            <w:gridSpan w:val="2"/>
            <w:vAlign w:val="center"/>
          </w:tcPr>
          <w:p w14:paraId="521721D2"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N° de sinistre assuré :</w:t>
            </w:r>
          </w:p>
        </w:tc>
        <w:tc>
          <w:tcPr>
            <w:tcW w:w="1418" w:type="dxa"/>
            <w:vAlign w:val="center"/>
          </w:tcPr>
          <w:p w14:paraId="5C794888"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128110510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76867924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33E0820B"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46E9A468" w14:textId="77777777" w:rsidR="007856AF" w:rsidRPr="00CE1CB4" w:rsidRDefault="007856AF" w:rsidP="005B2649">
            <w:pPr>
              <w:pStyle w:val="Sansinterligne"/>
              <w:rPr>
                <w:rFonts w:ascii="Century Gothic" w:hAnsi="Century Gothic" w:cs="Arial"/>
                <w:sz w:val="16"/>
                <w:szCs w:val="16"/>
              </w:rPr>
            </w:pPr>
          </w:p>
        </w:tc>
      </w:tr>
      <w:tr w:rsidR="007856AF" w:rsidRPr="00CE1CB4" w14:paraId="12A361F9" w14:textId="77777777" w:rsidTr="005B2649">
        <w:trPr>
          <w:trHeight w:val="397"/>
          <w:jc w:val="center"/>
        </w:trPr>
        <w:tc>
          <w:tcPr>
            <w:tcW w:w="7031" w:type="dxa"/>
            <w:gridSpan w:val="2"/>
            <w:vAlign w:val="center"/>
          </w:tcPr>
          <w:p w14:paraId="338A272B"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Garantie impactée :</w:t>
            </w:r>
          </w:p>
        </w:tc>
        <w:tc>
          <w:tcPr>
            <w:tcW w:w="1418" w:type="dxa"/>
            <w:vAlign w:val="center"/>
          </w:tcPr>
          <w:p w14:paraId="560D72CA"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814608868"/>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714704214"/>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5CF984E0"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6B6B68E1" w14:textId="77777777" w:rsidR="007856AF" w:rsidRPr="00CE1CB4" w:rsidRDefault="007856AF" w:rsidP="005B2649">
            <w:pPr>
              <w:pStyle w:val="Sansinterligne"/>
              <w:rPr>
                <w:rFonts w:ascii="Century Gothic" w:hAnsi="Century Gothic" w:cs="Arial"/>
                <w:sz w:val="16"/>
                <w:szCs w:val="16"/>
              </w:rPr>
            </w:pPr>
          </w:p>
        </w:tc>
      </w:tr>
      <w:tr w:rsidR="007856AF" w:rsidRPr="00CE1CB4" w14:paraId="3E54AFE9" w14:textId="77777777" w:rsidTr="005B2649">
        <w:trPr>
          <w:trHeight w:val="397"/>
          <w:jc w:val="center"/>
        </w:trPr>
        <w:tc>
          <w:tcPr>
            <w:tcW w:w="7031" w:type="dxa"/>
            <w:gridSpan w:val="2"/>
            <w:vAlign w:val="center"/>
          </w:tcPr>
          <w:p w14:paraId="20F24608"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Date de survenance :</w:t>
            </w:r>
          </w:p>
        </w:tc>
        <w:tc>
          <w:tcPr>
            <w:tcW w:w="1418" w:type="dxa"/>
            <w:vAlign w:val="center"/>
          </w:tcPr>
          <w:p w14:paraId="097559B5"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167267140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34427298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75FF1C17"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56E5860E" w14:textId="77777777" w:rsidR="007856AF" w:rsidRPr="00CE1CB4" w:rsidRDefault="007856AF" w:rsidP="005B2649">
            <w:pPr>
              <w:pStyle w:val="Sansinterligne"/>
              <w:rPr>
                <w:rFonts w:ascii="Century Gothic" w:hAnsi="Century Gothic" w:cs="Arial"/>
                <w:sz w:val="16"/>
                <w:szCs w:val="16"/>
              </w:rPr>
            </w:pPr>
          </w:p>
        </w:tc>
      </w:tr>
      <w:tr w:rsidR="007856AF" w:rsidRPr="00CE1CB4" w14:paraId="55DD41C7" w14:textId="77777777" w:rsidTr="005B2649">
        <w:trPr>
          <w:trHeight w:val="397"/>
          <w:jc w:val="center"/>
        </w:trPr>
        <w:tc>
          <w:tcPr>
            <w:tcW w:w="7031" w:type="dxa"/>
            <w:gridSpan w:val="2"/>
            <w:vAlign w:val="center"/>
          </w:tcPr>
          <w:p w14:paraId="51ED5BE7"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Montant du règlement effectué :</w:t>
            </w:r>
          </w:p>
        </w:tc>
        <w:tc>
          <w:tcPr>
            <w:tcW w:w="1418" w:type="dxa"/>
            <w:vAlign w:val="center"/>
          </w:tcPr>
          <w:p w14:paraId="19EB9A17"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426495169"/>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14100318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7E8330C7"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09F34CFD" w14:textId="77777777" w:rsidR="007856AF" w:rsidRPr="00CE1CB4" w:rsidRDefault="007856AF" w:rsidP="005B2649">
            <w:pPr>
              <w:pStyle w:val="Sansinterligne"/>
              <w:rPr>
                <w:rFonts w:ascii="Century Gothic" w:hAnsi="Century Gothic" w:cs="Arial"/>
                <w:sz w:val="16"/>
                <w:szCs w:val="16"/>
              </w:rPr>
            </w:pPr>
          </w:p>
        </w:tc>
      </w:tr>
      <w:tr w:rsidR="007856AF" w:rsidRPr="00CE1CB4" w14:paraId="22560F2E" w14:textId="77777777" w:rsidTr="005B2649">
        <w:trPr>
          <w:trHeight w:val="397"/>
          <w:jc w:val="center"/>
        </w:trPr>
        <w:tc>
          <w:tcPr>
            <w:tcW w:w="7031" w:type="dxa"/>
            <w:gridSpan w:val="2"/>
            <w:vAlign w:val="center"/>
          </w:tcPr>
          <w:p w14:paraId="24314E27"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Montant des provisions en cours :</w:t>
            </w:r>
          </w:p>
        </w:tc>
        <w:tc>
          <w:tcPr>
            <w:tcW w:w="1418" w:type="dxa"/>
            <w:vAlign w:val="center"/>
          </w:tcPr>
          <w:p w14:paraId="1290065D"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85888592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68380760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3A50C93F"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484536D9" w14:textId="77777777" w:rsidR="007856AF" w:rsidRPr="00CE1CB4" w:rsidRDefault="007856AF" w:rsidP="005B2649">
            <w:pPr>
              <w:pStyle w:val="Sansinterligne"/>
              <w:rPr>
                <w:rFonts w:ascii="Century Gothic" w:hAnsi="Century Gothic" w:cs="Arial"/>
                <w:sz w:val="16"/>
                <w:szCs w:val="16"/>
              </w:rPr>
            </w:pPr>
          </w:p>
        </w:tc>
      </w:tr>
      <w:tr w:rsidR="007856AF" w:rsidRPr="00CE1CB4" w14:paraId="1017BE22" w14:textId="77777777" w:rsidTr="005B2649">
        <w:trPr>
          <w:trHeight w:val="397"/>
          <w:jc w:val="center"/>
        </w:trPr>
        <w:tc>
          <w:tcPr>
            <w:tcW w:w="7031" w:type="dxa"/>
            <w:gridSpan w:val="2"/>
            <w:vAlign w:val="center"/>
          </w:tcPr>
          <w:p w14:paraId="5A912436"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Montant des frais (expertise</w:t>
            </w:r>
            <w:r>
              <w:rPr>
                <w:rFonts w:ascii="Century Gothic" w:hAnsi="Century Gothic" w:cs="Arial"/>
                <w:sz w:val="16"/>
                <w:szCs w:val="16"/>
              </w:rPr>
              <w:t>s</w:t>
            </w:r>
            <w:r w:rsidRPr="00CE1CB4">
              <w:rPr>
                <w:rFonts w:ascii="Century Gothic" w:hAnsi="Century Gothic" w:cs="Arial"/>
                <w:sz w:val="16"/>
                <w:szCs w:val="16"/>
              </w:rPr>
              <w:t>…) :</w:t>
            </w:r>
          </w:p>
        </w:tc>
        <w:tc>
          <w:tcPr>
            <w:tcW w:w="1418" w:type="dxa"/>
            <w:vAlign w:val="center"/>
          </w:tcPr>
          <w:p w14:paraId="0D2716EB"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1257165374"/>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23670530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2FA6ED0B"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31E09743" w14:textId="77777777" w:rsidR="007856AF" w:rsidRPr="00CE1CB4" w:rsidRDefault="007856AF" w:rsidP="005B2649">
            <w:pPr>
              <w:pStyle w:val="Sansinterligne"/>
              <w:rPr>
                <w:rFonts w:ascii="Century Gothic" w:hAnsi="Century Gothic" w:cs="Arial"/>
                <w:sz w:val="16"/>
                <w:szCs w:val="16"/>
              </w:rPr>
            </w:pPr>
          </w:p>
        </w:tc>
      </w:tr>
      <w:tr w:rsidR="007856AF" w:rsidRPr="00CE1CB4" w14:paraId="4BB092CB" w14:textId="77777777" w:rsidTr="005B2649">
        <w:trPr>
          <w:trHeight w:val="397"/>
          <w:jc w:val="center"/>
        </w:trPr>
        <w:tc>
          <w:tcPr>
            <w:tcW w:w="7031" w:type="dxa"/>
            <w:gridSpan w:val="2"/>
            <w:vAlign w:val="center"/>
          </w:tcPr>
          <w:p w14:paraId="79E5DB31" w14:textId="77777777" w:rsidR="007856AF" w:rsidRPr="00CE1CB4" w:rsidRDefault="007856AF" w:rsidP="005B2649">
            <w:pPr>
              <w:pStyle w:val="Sansinterligne"/>
              <w:rPr>
                <w:rFonts w:ascii="Century Gothic" w:hAnsi="Century Gothic" w:cs="Arial"/>
                <w:sz w:val="16"/>
                <w:szCs w:val="16"/>
              </w:rPr>
            </w:pPr>
            <w:r w:rsidRPr="00CE1CB4">
              <w:rPr>
                <w:rFonts w:ascii="Century Gothic" w:hAnsi="Century Gothic" w:cs="Arial"/>
                <w:sz w:val="16"/>
                <w:szCs w:val="16"/>
              </w:rPr>
              <w:t>- Montant de la franchise appliquée :</w:t>
            </w:r>
          </w:p>
        </w:tc>
        <w:tc>
          <w:tcPr>
            <w:tcW w:w="1418" w:type="dxa"/>
            <w:vAlign w:val="center"/>
          </w:tcPr>
          <w:p w14:paraId="0216D387" w14:textId="77777777" w:rsidR="007856AF" w:rsidRPr="00CE1CB4" w:rsidRDefault="0012665D" w:rsidP="005B2649">
            <w:pPr>
              <w:pStyle w:val="Sansinterligne"/>
              <w:jc w:val="center"/>
              <w:rPr>
                <w:rFonts w:ascii="Century Gothic" w:hAnsi="Century Gothic" w:cs="Arial"/>
                <w:sz w:val="16"/>
                <w:szCs w:val="16"/>
              </w:rPr>
            </w:pPr>
            <w:sdt>
              <w:sdtPr>
                <w:rPr>
                  <w:rFonts w:ascii="Century Gothic" w:hAnsi="Century Gothic" w:cs="Arial"/>
                  <w:sz w:val="16"/>
                  <w:szCs w:val="16"/>
                </w:rPr>
                <w:id w:val="-150912860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54349563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40BD84BC" w14:textId="77777777" w:rsidR="007856AF" w:rsidRPr="00CE1CB4" w:rsidRDefault="007856AF" w:rsidP="005B2649">
            <w:pPr>
              <w:pStyle w:val="Sansinterligne"/>
              <w:rPr>
                <w:rFonts w:ascii="Century Gothic" w:hAnsi="Century Gothic" w:cs="Arial"/>
                <w:sz w:val="16"/>
                <w:szCs w:val="16"/>
              </w:rPr>
            </w:pPr>
          </w:p>
        </w:tc>
        <w:tc>
          <w:tcPr>
            <w:tcW w:w="1160" w:type="dxa"/>
            <w:vAlign w:val="center"/>
          </w:tcPr>
          <w:p w14:paraId="4199FDF6" w14:textId="77777777" w:rsidR="007856AF" w:rsidRPr="00CE1CB4" w:rsidRDefault="007856AF" w:rsidP="005B2649">
            <w:pPr>
              <w:pStyle w:val="Sansinterligne"/>
              <w:rPr>
                <w:rFonts w:ascii="Century Gothic" w:hAnsi="Century Gothic" w:cs="Arial"/>
                <w:sz w:val="16"/>
                <w:szCs w:val="16"/>
              </w:rPr>
            </w:pPr>
          </w:p>
        </w:tc>
      </w:tr>
      <w:tr w:rsidR="007856AF" w:rsidRPr="00CE1CB4" w14:paraId="1F186D10" w14:textId="77777777" w:rsidTr="005B2649">
        <w:trPr>
          <w:trHeight w:val="340"/>
          <w:jc w:val="center"/>
        </w:trPr>
        <w:tc>
          <w:tcPr>
            <w:tcW w:w="10601" w:type="dxa"/>
            <w:gridSpan w:val="5"/>
            <w:shd w:val="clear" w:color="auto" w:fill="31849B" w:themeFill="accent5" w:themeFillShade="BF"/>
            <w:vAlign w:val="center"/>
          </w:tcPr>
          <w:p w14:paraId="4FFC5A13" w14:textId="77777777" w:rsidR="007856AF" w:rsidRPr="00CE1CB4" w:rsidRDefault="007856AF" w:rsidP="005B2649">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DU CONTRAT</w:t>
            </w:r>
          </w:p>
        </w:tc>
      </w:tr>
      <w:tr w:rsidR="007856AF" w:rsidRPr="00CE1CB4" w14:paraId="2C6AA364" w14:textId="77777777" w:rsidTr="005B2649">
        <w:trPr>
          <w:trHeight w:val="454"/>
          <w:jc w:val="center"/>
        </w:trPr>
        <w:tc>
          <w:tcPr>
            <w:tcW w:w="7031" w:type="dxa"/>
            <w:gridSpan w:val="2"/>
            <w:vAlign w:val="center"/>
          </w:tcPr>
          <w:p w14:paraId="071CB058"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Un processus de gestion avec la désignation des interlocuteurs dédiés est-il défini ?</w:t>
            </w:r>
          </w:p>
        </w:tc>
        <w:tc>
          <w:tcPr>
            <w:tcW w:w="1418" w:type="dxa"/>
            <w:vAlign w:val="center"/>
          </w:tcPr>
          <w:p w14:paraId="72A5D5EA"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2143231480"/>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7648735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5F0C69D1" w14:textId="77777777" w:rsidR="007856AF" w:rsidRPr="00CE1CB4" w:rsidRDefault="007856AF" w:rsidP="005B2649">
            <w:pPr>
              <w:jc w:val="both"/>
              <w:rPr>
                <w:rFonts w:ascii="Century Gothic" w:hAnsi="Century Gothic" w:cs="Arial"/>
                <w:sz w:val="16"/>
                <w:szCs w:val="16"/>
              </w:rPr>
            </w:pPr>
          </w:p>
        </w:tc>
        <w:tc>
          <w:tcPr>
            <w:tcW w:w="1160" w:type="dxa"/>
            <w:vAlign w:val="center"/>
          </w:tcPr>
          <w:p w14:paraId="7A4461D8" w14:textId="77777777" w:rsidR="007856AF" w:rsidRPr="00CE1CB4" w:rsidRDefault="007856AF" w:rsidP="005B2649">
            <w:pPr>
              <w:jc w:val="both"/>
              <w:rPr>
                <w:rFonts w:ascii="Century Gothic" w:hAnsi="Century Gothic" w:cs="Arial"/>
                <w:sz w:val="16"/>
                <w:szCs w:val="16"/>
              </w:rPr>
            </w:pPr>
          </w:p>
        </w:tc>
      </w:tr>
      <w:tr w:rsidR="007856AF" w:rsidRPr="00CE1CB4" w14:paraId="6FAEFD56" w14:textId="77777777" w:rsidTr="005B2649">
        <w:trPr>
          <w:trHeight w:val="716"/>
          <w:jc w:val="center"/>
        </w:trPr>
        <w:tc>
          <w:tcPr>
            <w:tcW w:w="7031" w:type="dxa"/>
            <w:gridSpan w:val="2"/>
            <w:vAlign w:val="center"/>
          </w:tcPr>
          <w:p w14:paraId="120AF9FD"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xml:space="preserve">Détailler le processus de gestion à chaque étape.  Préciser l’interlocuteur dédié pour le traitement de la demande.  Tout document support peut être annexé à la fiche de gestion. </w:t>
            </w:r>
          </w:p>
        </w:tc>
        <w:tc>
          <w:tcPr>
            <w:tcW w:w="1418" w:type="dxa"/>
            <w:vAlign w:val="center"/>
          </w:tcPr>
          <w:p w14:paraId="4A251D66" w14:textId="77777777" w:rsidR="007856AF" w:rsidRPr="00CE1CB4" w:rsidRDefault="007856AF" w:rsidP="005B2649">
            <w:pPr>
              <w:jc w:val="center"/>
              <w:rPr>
                <w:rFonts w:ascii="Century Gothic" w:hAnsi="Century Gothic" w:cs="Arial"/>
                <w:sz w:val="16"/>
                <w:szCs w:val="16"/>
              </w:rPr>
            </w:pPr>
          </w:p>
        </w:tc>
        <w:tc>
          <w:tcPr>
            <w:tcW w:w="992" w:type="dxa"/>
            <w:vAlign w:val="center"/>
          </w:tcPr>
          <w:p w14:paraId="0CE5BEA1" w14:textId="77777777" w:rsidR="007856AF" w:rsidRPr="00CE1CB4" w:rsidRDefault="007856AF" w:rsidP="005B2649">
            <w:pPr>
              <w:jc w:val="both"/>
              <w:rPr>
                <w:rFonts w:ascii="Century Gothic" w:hAnsi="Century Gothic" w:cs="Arial"/>
                <w:sz w:val="16"/>
                <w:szCs w:val="16"/>
              </w:rPr>
            </w:pPr>
          </w:p>
        </w:tc>
        <w:tc>
          <w:tcPr>
            <w:tcW w:w="1160" w:type="dxa"/>
            <w:vAlign w:val="center"/>
          </w:tcPr>
          <w:p w14:paraId="64CEE188" w14:textId="77777777" w:rsidR="007856AF" w:rsidRPr="00CE1CB4" w:rsidRDefault="007856AF" w:rsidP="005B2649">
            <w:pPr>
              <w:jc w:val="both"/>
              <w:rPr>
                <w:rFonts w:ascii="Century Gothic" w:hAnsi="Century Gothic" w:cs="Arial"/>
                <w:sz w:val="16"/>
                <w:szCs w:val="16"/>
              </w:rPr>
            </w:pPr>
          </w:p>
        </w:tc>
      </w:tr>
      <w:tr w:rsidR="007856AF" w:rsidRPr="00CE1CB4" w14:paraId="3C40311D" w14:textId="77777777" w:rsidTr="005B2649">
        <w:trPr>
          <w:trHeight w:val="454"/>
          <w:jc w:val="center"/>
        </w:trPr>
        <w:tc>
          <w:tcPr>
            <w:tcW w:w="7031" w:type="dxa"/>
            <w:gridSpan w:val="2"/>
            <w:vAlign w:val="center"/>
          </w:tcPr>
          <w:p w14:paraId="2739D1C4"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Fourniture d’attestations sous 2 j ouvrées ?</w:t>
            </w:r>
          </w:p>
        </w:tc>
        <w:tc>
          <w:tcPr>
            <w:tcW w:w="1418" w:type="dxa"/>
            <w:vAlign w:val="center"/>
          </w:tcPr>
          <w:p w14:paraId="70311A0D"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22964760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126662234"/>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26C15A5D" w14:textId="77777777" w:rsidR="007856AF" w:rsidRPr="00CE1CB4" w:rsidRDefault="007856AF" w:rsidP="005B2649">
            <w:pPr>
              <w:jc w:val="both"/>
              <w:rPr>
                <w:rFonts w:ascii="Century Gothic" w:hAnsi="Century Gothic" w:cs="Arial"/>
                <w:sz w:val="16"/>
                <w:szCs w:val="16"/>
              </w:rPr>
            </w:pPr>
          </w:p>
        </w:tc>
        <w:tc>
          <w:tcPr>
            <w:tcW w:w="1160" w:type="dxa"/>
            <w:vAlign w:val="center"/>
          </w:tcPr>
          <w:p w14:paraId="62B45C27" w14:textId="77777777" w:rsidR="007856AF" w:rsidRPr="00CE1CB4" w:rsidRDefault="007856AF" w:rsidP="005B2649">
            <w:pPr>
              <w:jc w:val="both"/>
              <w:rPr>
                <w:rFonts w:ascii="Century Gothic" w:hAnsi="Century Gothic" w:cs="Arial"/>
                <w:sz w:val="16"/>
                <w:szCs w:val="16"/>
              </w:rPr>
            </w:pPr>
          </w:p>
        </w:tc>
      </w:tr>
      <w:tr w:rsidR="007856AF" w:rsidRPr="00CE1CB4" w14:paraId="3FF9DA00" w14:textId="77777777" w:rsidTr="005B2649">
        <w:trPr>
          <w:trHeight w:val="454"/>
          <w:jc w:val="center"/>
        </w:trPr>
        <w:tc>
          <w:tcPr>
            <w:tcW w:w="7031" w:type="dxa"/>
            <w:gridSpan w:val="2"/>
            <w:vAlign w:val="center"/>
          </w:tcPr>
          <w:p w14:paraId="05A9036D"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Réponse aux questions sur les baux / conventions sous 2 j ouvrées ?</w:t>
            </w:r>
          </w:p>
        </w:tc>
        <w:tc>
          <w:tcPr>
            <w:tcW w:w="1418" w:type="dxa"/>
            <w:vAlign w:val="center"/>
          </w:tcPr>
          <w:p w14:paraId="3FF51090"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499545667"/>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84191925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37894558" w14:textId="77777777" w:rsidR="007856AF" w:rsidRPr="00CE1CB4" w:rsidRDefault="007856AF" w:rsidP="005B2649">
            <w:pPr>
              <w:jc w:val="both"/>
              <w:rPr>
                <w:rFonts w:ascii="Century Gothic" w:hAnsi="Century Gothic" w:cs="Arial"/>
                <w:sz w:val="16"/>
                <w:szCs w:val="16"/>
              </w:rPr>
            </w:pPr>
          </w:p>
        </w:tc>
        <w:tc>
          <w:tcPr>
            <w:tcW w:w="1160" w:type="dxa"/>
            <w:vAlign w:val="center"/>
          </w:tcPr>
          <w:p w14:paraId="2836236D" w14:textId="77777777" w:rsidR="007856AF" w:rsidRPr="00CE1CB4" w:rsidRDefault="007856AF" w:rsidP="005B2649">
            <w:pPr>
              <w:jc w:val="both"/>
              <w:rPr>
                <w:rFonts w:ascii="Century Gothic" w:hAnsi="Century Gothic" w:cs="Arial"/>
                <w:sz w:val="16"/>
                <w:szCs w:val="16"/>
              </w:rPr>
            </w:pPr>
          </w:p>
        </w:tc>
      </w:tr>
      <w:tr w:rsidR="007856AF" w:rsidRPr="00CE1CB4" w14:paraId="2907921E" w14:textId="77777777" w:rsidTr="005B2649">
        <w:trPr>
          <w:trHeight w:val="454"/>
          <w:jc w:val="center"/>
        </w:trPr>
        <w:tc>
          <w:tcPr>
            <w:tcW w:w="7031" w:type="dxa"/>
            <w:gridSpan w:val="2"/>
            <w:vAlign w:val="center"/>
          </w:tcPr>
          <w:p w14:paraId="6F2CFDD3"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Un déplacement annuel est-il intégré dans la prestation ?</w:t>
            </w:r>
          </w:p>
        </w:tc>
        <w:tc>
          <w:tcPr>
            <w:tcW w:w="1418" w:type="dxa"/>
            <w:vAlign w:val="center"/>
          </w:tcPr>
          <w:p w14:paraId="2C1280F6"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27859094"/>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781074275"/>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5CEA3A34" w14:textId="77777777" w:rsidR="007856AF" w:rsidRPr="00CE1CB4" w:rsidRDefault="007856AF" w:rsidP="005B2649">
            <w:pPr>
              <w:jc w:val="both"/>
              <w:rPr>
                <w:rFonts w:ascii="Century Gothic" w:hAnsi="Century Gothic" w:cs="Arial"/>
                <w:sz w:val="16"/>
                <w:szCs w:val="16"/>
              </w:rPr>
            </w:pPr>
          </w:p>
        </w:tc>
        <w:tc>
          <w:tcPr>
            <w:tcW w:w="1160" w:type="dxa"/>
            <w:vAlign w:val="center"/>
          </w:tcPr>
          <w:p w14:paraId="20C7B8C1" w14:textId="77777777" w:rsidR="007856AF" w:rsidRPr="00CE1CB4" w:rsidRDefault="007856AF" w:rsidP="005B2649">
            <w:pPr>
              <w:jc w:val="both"/>
              <w:rPr>
                <w:rFonts w:ascii="Century Gothic" w:hAnsi="Century Gothic" w:cs="Arial"/>
                <w:sz w:val="16"/>
                <w:szCs w:val="16"/>
              </w:rPr>
            </w:pPr>
          </w:p>
        </w:tc>
      </w:tr>
      <w:tr w:rsidR="007856AF" w:rsidRPr="00CE1CB4" w14:paraId="3A035ABA" w14:textId="77777777" w:rsidTr="005B2649">
        <w:trPr>
          <w:trHeight w:val="340"/>
          <w:jc w:val="center"/>
        </w:trPr>
        <w:tc>
          <w:tcPr>
            <w:tcW w:w="10601" w:type="dxa"/>
            <w:gridSpan w:val="5"/>
            <w:shd w:val="clear" w:color="auto" w:fill="31849B" w:themeFill="accent5" w:themeFillShade="BF"/>
            <w:vAlign w:val="center"/>
          </w:tcPr>
          <w:p w14:paraId="227D3FC0" w14:textId="77777777" w:rsidR="007856AF" w:rsidRPr="00CE1CB4" w:rsidRDefault="007856AF" w:rsidP="005B2649">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DES SINISTRES</w:t>
            </w:r>
          </w:p>
        </w:tc>
      </w:tr>
      <w:tr w:rsidR="007856AF" w:rsidRPr="00CE1CB4" w14:paraId="6EE0C0F1" w14:textId="77777777" w:rsidTr="005B2649">
        <w:trPr>
          <w:trHeight w:val="882"/>
          <w:jc w:val="center"/>
        </w:trPr>
        <w:tc>
          <w:tcPr>
            <w:tcW w:w="7031" w:type="dxa"/>
            <w:gridSpan w:val="2"/>
            <w:vAlign w:val="center"/>
          </w:tcPr>
          <w:p w14:paraId="2DBC7155" w14:textId="77777777" w:rsidR="007856AF" w:rsidRPr="00CE1CB4" w:rsidRDefault="007856AF" w:rsidP="005B2649">
            <w:pPr>
              <w:jc w:val="both"/>
              <w:rPr>
                <w:rFonts w:ascii="Century Gothic" w:hAnsi="Century Gothic" w:cs="Arial"/>
                <w:strike/>
                <w:sz w:val="16"/>
                <w:szCs w:val="16"/>
              </w:rPr>
            </w:pPr>
            <w:r w:rsidRPr="00CE1CB4">
              <w:rPr>
                <w:rFonts w:ascii="Century Gothic" w:hAnsi="Century Gothic" w:cs="Arial"/>
                <w:sz w:val="16"/>
                <w:szCs w:val="16"/>
              </w:rPr>
              <w:t>Désignation d’un expert sous 3 j ouvrés maximum à compter de la réception de la déclaration de sinistre</w:t>
            </w:r>
          </w:p>
          <w:p w14:paraId="3154829A"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Désignation d’un expert dans la journée pour un dossier urgent ?</w:t>
            </w:r>
          </w:p>
        </w:tc>
        <w:tc>
          <w:tcPr>
            <w:tcW w:w="1418" w:type="dxa"/>
            <w:vAlign w:val="center"/>
          </w:tcPr>
          <w:p w14:paraId="122314AE"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649322853"/>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580435542"/>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p w14:paraId="66DD1CAB" w14:textId="77777777" w:rsidR="007856AF" w:rsidRPr="00CE1CB4" w:rsidRDefault="007856AF" w:rsidP="005B2649">
            <w:pPr>
              <w:jc w:val="center"/>
              <w:rPr>
                <w:rFonts w:ascii="Century Gothic" w:hAnsi="Century Gothic" w:cs="Arial"/>
                <w:sz w:val="16"/>
                <w:szCs w:val="16"/>
              </w:rPr>
            </w:pPr>
          </w:p>
          <w:p w14:paraId="4BA1B492"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514369185"/>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60155739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tcPr>
          <w:p w14:paraId="159926D3" w14:textId="77777777" w:rsidR="007856AF" w:rsidRPr="00CE1CB4" w:rsidRDefault="007856AF" w:rsidP="005B2649">
            <w:pPr>
              <w:jc w:val="both"/>
              <w:rPr>
                <w:rFonts w:ascii="Century Gothic" w:hAnsi="Century Gothic" w:cs="Arial"/>
                <w:sz w:val="16"/>
                <w:szCs w:val="16"/>
              </w:rPr>
            </w:pPr>
          </w:p>
        </w:tc>
        <w:tc>
          <w:tcPr>
            <w:tcW w:w="1160" w:type="dxa"/>
          </w:tcPr>
          <w:p w14:paraId="2F7321B4" w14:textId="77777777" w:rsidR="007856AF" w:rsidRPr="00CE1CB4" w:rsidRDefault="007856AF" w:rsidP="005B2649">
            <w:pPr>
              <w:jc w:val="both"/>
              <w:rPr>
                <w:rFonts w:ascii="Century Gothic" w:hAnsi="Century Gothic" w:cs="Arial"/>
                <w:sz w:val="16"/>
                <w:szCs w:val="16"/>
              </w:rPr>
            </w:pPr>
          </w:p>
        </w:tc>
      </w:tr>
      <w:tr w:rsidR="007856AF" w:rsidRPr="00CE1CB4" w14:paraId="749D6A94" w14:textId="77777777" w:rsidTr="005B2649">
        <w:trPr>
          <w:trHeight w:val="454"/>
          <w:jc w:val="center"/>
        </w:trPr>
        <w:tc>
          <w:tcPr>
            <w:tcW w:w="7031" w:type="dxa"/>
            <w:gridSpan w:val="2"/>
            <w:vAlign w:val="center"/>
          </w:tcPr>
          <w:p w14:paraId="3F56D37D"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Les rapports de l’expert désigné par l’assureur sont-ils remis au souscripteur ?</w:t>
            </w:r>
          </w:p>
        </w:tc>
        <w:tc>
          <w:tcPr>
            <w:tcW w:w="1418" w:type="dxa"/>
            <w:vAlign w:val="center"/>
          </w:tcPr>
          <w:p w14:paraId="00FC38A8"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27822483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58839571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67163B21" w14:textId="77777777" w:rsidR="007856AF" w:rsidRPr="00CE1CB4" w:rsidRDefault="007856AF" w:rsidP="005B2649">
            <w:pPr>
              <w:jc w:val="both"/>
              <w:rPr>
                <w:rFonts w:ascii="Century Gothic" w:hAnsi="Century Gothic" w:cs="Arial"/>
                <w:sz w:val="16"/>
                <w:szCs w:val="16"/>
              </w:rPr>
            </w:pPr>
          </w:p>
        </w:tc>
        <w:tc>
          <w:tcPr>
            <w:tcW w:w="1160" w:type="dxa"/>
            <w:vAlign w:val="center"/>
          </w:tcPr>
          <w:p w14:paraId="5AE7405F" w14:textId="77777777" w:rsidR="007856AF" w:rsidRPr="00CE1CB4" w:rsidRDefault="007856AF" w:rsidP="005B2649">
            <w:pPr>
              <w:jc w:val="both"/>
              <w:rPr>
                <w:rFonts w:ascii="Century Gothic" w:hAnsi="Century Gothic" w:cs="Arial"/>
                <w:sz w:val="16"/>
                <w:szCs w:val="16"/>
              </w:rPr>
            </w:pPr>
          </w:p>
        </w:tc>
      </w:tr>
      <w:tr w:rsidR="007856AF" w:rsidRPr="00CE1CB4" w14:paraId="6760D21A" w14:textId="77777777" w:rsidTr="005B2649">
        <w:trPr>
          <w:trHeight w:val="1038"/>
          <w:jc w:val="center"/>
        </w:trPr>
        <w:tc>
          <w:tcPr>
            <w:tcW w:w="2920" w:type="dxa"/>
            <w:vAlign w:val="center"/>
          </w:tcPr>
          <w:p w14:paraId="560EA973"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Seuil de désignation de l’expert :</w:t>
            </w:r>
          </w:p>
        </w:tc>
        <w:tc>
          <w:tcPr>
            <w:tcW w:w="7681" w:type="dxa"/>
            <w:gridSpan w:val="4"/>
            <w:shd w:val="clear" w:color="auto" w:fill="FFFFFF" w:themeFill="background1"/>
            <w:vAlign w:val="center"/>
          </w:tcPr>
          <w:p w14:paraId="0B877A05" w14:textId="77777777" w:rsidR="007856AF" w:rsidRPr="00CE1CB4" w:rsidRDefault="007856AF" w:rsidP="005B2649">
            <w:pPr>
              <w:jc w:val="both"/>
              <w:rPr>
                <w:rFonts w:ascii="Century Gothic" w:hAnsi="Century Gothic" w:cs="Arial"/>
                <w:sz w:val="16"/>
                <w:szCs w:val="16"/>
              </w:rPr>
            </w:pPr>
          </w:p>
        </w:tc>
      </w:tr>
      <w:tr w:rsidR="007856AF" w:rsidRPr="00CE1CB4" w14:paraId="231E6071" w14:textId="77777777" w:rsidTr="005B2649">
        <w:trPr>
          <w:trHeight w:val="482"/>
          <w:jc w:val="center"/>
        </w:trPr>
        <w:tc>
          <w:tcPr>
            <w:tcW w:w="7031" w:type="dxa"/>
            <w:gridSpan w:val="2"/>
            <w:vAlign w:val="center"/>
          </w:tcPr>
          <w:p w14:paraId="086929CF"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Position de l’assureur sous 15 jours ouvrés à réception du rapport d’expertise ?</w:t>
            </w:r>
          </w:p>
        </w:tc>
        <w:tc>
          <w:tcPr>
            <w:tcW w:w="1418" w:type="dxa"/>
            <w:vAlign w:val="center"/>
          </w:tcPr>
          <w:p w14:paraId="45758F10"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810707897"/>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2124651766"/>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49FE40BD" w14:textId="77777777" w:rsidR="007856AF" w:rsidRPr="00CE1CB4" w:rsidRDefault="007856AF" w:rsidP="005B2649">
            <w:pPr>
              <w:jc w:val="both"/>
              <w:rPr>
                <w:rFonts w:ascii="Century Gothic" w:hAnsi="Century Gothic" w:cs="Arial"/>
                <w:sz w:val="16"/>
                <w:szCs w:val="16"/>
              </w:rPr>
            </w:pPr>
          </w:p>
        </w:tc>
        <w:tc>
          <w:tcPr>
            <w:tcW w:w="1160" w:type="dxa"/>
            <w:vAlign w:val="center"/>
          </w:tcPr>
          <w:p w14:paraId="3A066A07" w14:textId="77777777" w:rsidR="007856AF" w:rsidRPr="00CE1CB4" w:rsidRDefault="007856AF" w:rsidP="005B2649">
            <w:pPr>
              <w:jc w:val="both"/>
              <w:rPr>
                <w:rFonts w:ascii="Century Gothic" w:hAnsi="Century Gothic" w:cs="Arial"/>
                <w:sz w:val="16"/>
                <w:szCs w:val="16"/>
              </w:rPr>
            </w:pPr>
          </w:p>
        </w:tc>
      </w:tr>
      <w:tr w:rsidR="007856AF" w:rsidRPr="00CE1CB4" w14:paraId="0F749B65" w14:textId="77777777" w:rsidTr="005B2649">
        <w:trPr>
          <w:trHeight w:val="482"/>
          <w:jc w:val="center"/>
        </w:trPr>
        <w:tc>
          <w:tcPr>
            <w:tcW w:w="7031" w:type="dxa"/>
            <w:gridSpan w:val="2"/>
            <w:vAlign w:val="center"/>
          </w:tcPr>
          <w:p w14:paraId="5F6696FB"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Règlement de l’indemnité sous 15 jours ouvrés à réception des factures ?</w:t>
            </w:r>
          </w:p>
        </w:tc>
        <w:tc>
          <w:tcPr>
            <w:tcW w:w="1418" w:type="dxa"/>
            <w:vAlign w:val="center"/>
          </w:tcPr>
          <w:p w14:paraId="7DBB0368"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2050301527"/>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1839189211"/>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vAlign w:val="center"/>
          </w:tcPr>
          <w:p w14:paraId="0A7EA006" w14:textId="77777777" w:rsidR="007856AF" w:rsidRPr="00CE1CB4" w:rsidRDefault="007856AF" w:rsidP="005B2649">
            <w:pPr>
              <w:jc w:val="both"/>
              <w:rPr>
                <w:rFonts w:ascii="Century Gothic" w:hAnsi="Century Gothic" w:cs="Arial"/>
                <w:sz w:val="16"/>
                <w:szCs w:val="16"/>
              </w:rPr>
            </w:pPr>
          </w:p>
        </w:tc>
        <w:tc>
          <w:tcPr>
            <w:tcW w:w="1160" w:type="dxa"/>
            <w:vAlign w:val="center"/>
          </w:tcPr>
          <w:p w14:paraId="36CDC7BE" w14:textId="77777777" w:rsidR="007856AF" w:rsidRPr="00CE1CB4" w:rsidRDefault="007856AF" w:rsidP="005B2649">
            <w:pPr>
              <w:jc w:val="both"/>
              <w:rPr>
                <w:rFonts w:ascii="Century Gothic" w:hAnsi="Century Gothic" w:cs="Arial"/>
                <w:sz w:val="16"/>
                <w:szCs w:val="16"/>
              </w:rPr>
            </w:pPr>
          </w:p>
        </w:tc>
      </w:tr>
      <w:tr w:rsidR="007856AF" w:rsidRPr="00CE1CB4" w14:paraId="644AA68F" w14:textId="77777777" w:rsidTr="005B2649">
        <w:trPr>
          <w:trHeight w:val="561"/>
          <w:jc w:val="center"/>
        </w:trPr>
        <w:tc>
          <w:tcPr>
            <w:tcW w:w="7031" w:type="dxa"/>
            <w:gridSpan w:val="2"/>
            <w:vAlign w:val="center"/>
          </w:tcPr>
          <w:p w14:paraId="077A1D3B" w14:textId="77777777" w:rsidR="007856AF" w:rsidRPr="00CE1CB4" w:rsidRDefault="007856AF" w:rsidP="005B2649">
            <w:pPr>
              <w:rPr>
                <w:rFonts w:ascii="Century Gothic" w:hAnsi="Century Gothic" w:cs="Arial"/>
                <w:sz w:val="16"/>
                <w:szCs w:val="16"/>
              </w:rPr>
            </w:pPr>
            <w:r w:rsidRPr="00CE1CB4">
              <w:rPr>
                <w:rFonts w:ascii="Century Gothic" w:hAnsi="Century Gothic" w:cs="Arial"/>
                <w:sz w:val="16"/>
                <w:szCs w:val="16"/>
              </w:rPr>
              <w:t>Possibilité de choisir le cabinet d’expertise avec qui le souscripteur souhaite travailler ?</w:t>
            </w:r>
          </w:p>
        </w:tc>
        <w:tc>
          <w:tcPr>
            <w:tcW w:w="1418" w:type="dxa"/>
            <w:vAlign w:val="center"/>
          </w:tcPr>
          <w:p w14:paraId="72C00200"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78237250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507409450"/>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992" w:type="dxa"/>
            <w:shd w:val="clear" w:color="auto" w:fill="7F7F7F" w:themeFill="text1" w:themeFillTint="80"/>
            <w:vAlign w:val="center"/>
          </w:tcPr>
          <w:p w14:paraId="4B19A23A" w14:textId="77777777" w:rsidR="007856AF" w:rsidRPr="00CE1CB4" w:rsidRDefault="007856AF" w:rsidP="005B2649">
            <w:pPr>
              <w:jc w:val="both"/>
              <w:rPr>
                <w:rFonts w:ascii="Century Gothic" w:hAnsi="Century Gothic" w:cs="Arial"/>
                <w:sz w:val="16"/>
                <w:szCs w:val="16"/>
              </w:rPr>
            </w:pPr>
          </w:p>
        </w:tc>
        <w:tc>
          <w:tcPr>
            <w:tcW w:w="1160" w:type="dxa"/>
            <w:shd w:val="clear" w:color="auto" w:fill="7F7F7F" w:themeFill="text1" w:themeFillTint="80"/>
            <w:vAlign w:val="center"/>
          </w:tcPr>
          <w:p w14:paraId="31715806" w14:textId="77777777" w:rsidR="007856AF" w:rsidRPr="00CE1CB4" w:rsidRDefault="007856AF" w:rsidP="005B2649">
            <w:pPr>
              <w:jc w:val="both"/>
              <w:rPr>
                <w:rFonts w:ascii="Century Gothic" w:hAnsi="Century Gothic" w:cs="Arial"/>
                <w:sz w:val="16"/>
                <w:szCs w:val="16"/>
              </w:rPr>
            </w:pPr>
          </w:p>
        </w:tc>
      </w:tr>
    </w:tbl>
    <w:p w14:paraId="1EE4A7A0" w14:textId="77777777" w:rsidR="007856AF" w:rsidRPr="00CE1CB4" w:rsidRDefault="007856AF" w:rsidP="007856AF">
      <w:pPr>
        <w:rPr>
          <w:rFonts w:ascii="Century Gothic" w:hAnsi="Century Gothic" w:cs="Arial"/>
          <w:sz w:val="16"/>
          <w:szCs w:val="16"/>
        </w:rPr>
      </w:pPr>
    </w:p>
    <w:p w14:paraId="44FF5946" w14:textId="77777777" w:rsidR="007856AF" w:rsidRPr="00CE1CB4" w:rsidRDefault="007856AF" w:rsidP="007856AF">
      <w:pPr>
        <w:rPr>
          <w:rFonts w:ascii="Century Gothic" w:hAnsi="Century Gothic" w:cs="Arial"/>
          <w:sz w:val="16"/>
          <w:szCs w:val="16"/>
        </w:rPr>
      </w:pPr>
    </w:p>
    <w:p w14:paraId="1310BC75" w14:textId="77777777" w:rsidR="007856AF" w:rsidRDefault="007856AF" w:rsidP="007856AF">
      <w:pPr>
        <w:rPr>
          <w:rFonts w:ascii="Century Gothic" w:hAnsi="Century Gothic" w:cs="Arial"/>
          <w:sz w:val="16"/>
          <w:szCs w:val="16"/>
        </w:rPr>
      </w:pPr>
    </w:p>
    <w:p w14:paraId="4BB21B23" w14:textId="77777777" w:rsidR="007856AF" w:rsidRPr="00CE1CB4" w:rsidRDefault="007856AF" w:rsidP="007856AF">
      <w:pPr>
        <w:rPr>
          <w:rFonts w:ascii="Century Gothic" w:hAnsi="Century Gothic" w:cs="Arial"/>
          <w:sz w:val="16"/>
          <w:szCs w:val="16"/>
        </w:rPr>
      </w:pPr>
    </w:p>
    <w:p w14:paraId="041A88CF" w14:textId="77777777" w:rsidR="007856AF" w:rsidRDefault="007856AF" w:rsidP="007856AF">
      <w:pPr>
        <w:rPr>
          <w:rFonts w:ascii="Century Gothic" w:hAnsi="Century Gothic" w:cs="Arial"/>
          <w:sz w:val="16"/>
          <w:szCs w:val="16"/>
        </w:rPr>
      </w:pPr>
    </w:p>
    <w:p w14:paraId="4479199E" w14:textId="77777777" w:rsidR="00B32D1E" w:rsidRPr="00CE1CB4" w:rsidRDefault="00B32D1E" w:rsidP="007856AF">
      <w:pPr>
        <w:rPr>
          <w:rFonts w:ascii="Century Gothic" w:hAnsi="Century Gothic" w:cs="Arial"/>
          <w:sz w:val="16"/>
          <w:szCs w:val="16"/>
        </w:rPr>
      </w:pPr>
    </w:p>
    <w:p w14:paraId="08FF1870" w14:textId="77777777" w:rsidR="007856AF" w:rsidRPr="00CE1CB4" w:rsidRDefault="007856AF" w:rsidP="007856AF">
      <w:pPr>
        <w:shd w:val="clear" w:color="auto" w:fill="215868" w:themeFill="accent5" w:themeFillShade="80"/>
        <w:rPr>
          <w:rFonts w:ascii="Century Gothic" w:hAnsi="Century Gothic" w:cs="Arial"/>
          <w:b/>
          <w:bCs/>
          <w:color w:val="FFFFFF" w:themeColor="background1"/>
          <w:sz w:val="16"/>
        </w:rPr>
      </w:pPr>
    </w:p>
    <w:p w14:paraId="3D592CBF" w14:textId="22C18895" w:rsidR="007856AF" w:rsidRPr="00CE1CB4" w:rsidRDefault="007856AF" w:rsidP="007856AF">
      <w:pPr>
        <w:shd w:val="clear" w:color="auto" w:fill="215868" w:themeFill="accent5" w:themeFillShade="80"/>
        <w:rPr>
          <w:rFonts w:ascii="Century Gothic" w:hAnsi="Century Gothic" w:cs="Arial"/>
          <w:bCs/>
          <w:color w:val="FFFFFF" w:themeColor="background1"/>
          <w:sz w:val="18"/>
        </w:rPr>
      </w:pPr>
      <w:r w:rsidRPr="00704C30">
        <w:rPr>
          <w:rFonts w:ascii="Century Gothic" w:hAnsi="Century Gothic" w:cs="Arial"/>
          <w:bCs/>
          <w:color w:val="FFFFFF" w:themeColor="background1"/>
        </w:rPr>
        <w:t>FICHE DE GESTION (</w:t>
      </w:r>
      <w:r w:rsidRPr="00CE1CB4">
        <w:rPr>
          <w:rFonts w:ascii="Century Gothic" w:hAnsi="Century Gothic" w:cs="Arial"/>
          <w:bCs/>
          <w:color w:val="FFFFFF" w:themeColor="background1"/>
          <w:sz w:val="18"/>
        </w:rPr>
        <w:t>annexe</w:t>
      </w:r>
      <w:r>
        <w:rPr>
          <w:rFonts w:ascii="Century Gothic" w:hAnsi="Century Gothic" w:cs="Arial"/>
          <w:bCs/>
          <w:color w:val="FFFFFF" w:themeColor="background1"/>
          <w:sz w:val="18"/>
        </w:rPr>
        <w:t xml:space="preserve"> 2</w:t>
      </w:r>
      <w:r w:rsidRPr="00CE1CB4">
        <w:rPr>
          <w:rFonts w:ascii="Century Gothic" w:hAnsi="Century Gothic" w:cs="Arial"/>
          <w:bCs/>
          <w:color w:val="FFFFFF" w:themeColor="background1"/>
          <w:sz w:val="18"/>
        </w:rPr>
        <w:t xml:space="preserve"> à joindre obligatoirement à l’acte d’engagement</w:t>
      </w:r>
      <w:r w:rsidRPr="00704C30">
        <w:rPr>
          <w:rFonts w:ascii="Century Gothic" w:hAnsi="Century Gothic" w:cs="Arial"/>
          <w:bCs/>
          <w:color w:val="FFFFFF" w:themeColor="background1"/>
        </w:rPr>
        <w:t xml:space="preserve">) </w:t>
      </w:r>
    </w:p>
    <w:p w14:paraId="21166DBC" w14:textId="77777777" w:rsidR="007856AF" w:rsidRPr="00CE1CB4" w:rsidRDefault="007856AF" w:rsidP="007856AF">
      <w:pPr>
        <w:shd w:val="clear" w:color="auto" w:fill="215868" w:themeFill="accent5" w:themeFillShade="80"/>
        <w:rPr>
          <w:rFonts w:ascii="Century Gothic" w:hAnsi="Century Gothic" w:cs="Arial"/>
          <w:b/>
          <w:bCs/>
          <w:color w:val="FFFFFF" w:themeColor="background1"/>
          <w:sz w:val="18"/>
        </w:rPr>
      </w:pPr>
    </w:p>
    <w:p w14:paraId="747C90AC" w14:textId="77777777" w:rsidR="007856AF" w:rsidRDefault="007856AF" w:rsidP="007856AF">
      <w:pPr>
        <w:shd w:val="clear" w:color="auto" w:fill="FFFFFF" w:themeFill="background1"/>
        <w:rPr>
          <w:rFonts w:ascii="Century Gothic" w:hAnsi="Century Gothic" w:cs="Arial"/>
          <w:bCs/>
          <w:color w:val="FFFFFF" w:themeColor="background1"/>
          <w:szCs w:val="16"/>
          <w:u w:val="single"/>
        </w:rPr>
      </w:pPr>
    </w:p>
    <w:p w14:paraId="5E732F03" w14:textId="77777777" w:rsidR="00B32D1E" w:rsidRDefault="00B32D1E" w:rsidP="007856AF">
      <w:pPr>
        <w:shd w:val="clear" w:color="auto" w:fill="FFFFFF" w:themeFill="background1"/>
        <w:rPr>
          <w:rFonts w:ascii="Century Gothic" w:hAnsi="Century Gothic" w:cs="Arial"/>
          <w:bCs/>
          <w:color w:val="FFFFFF" w:themeColor="background1"/>
          <w:szCs w:val="16"/>
          <w:u w:val="single"/>
        </w:rPr>
      </w:pPr>
    </w:p>
    <w:tbl>
      <w:tblPr>
        <w:tblStyle w:val="Grilledutableau"/>
        <w:tblW w:w="10627"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7083"/>
        <w:gridCol w:w="1366"/>
        <w:gridCol w:w="51"/>
        <w:gridCol w:w="941"/>
        <w:gridCol w:w="193"/>
        <w:gridCol w:w="993"/>
      </w:tblGrid>
      <w:tr w:rsidR="00B32D1E" w:rsidRPr="00CE1CB4" w14:paraId="095CBDF0" w14:textId="77777777" w:rsidTr="00B32D1E">
        <w:trPr>
          <w:trHeight w:val="377"/>
          <w:jc w:val="center"/>
        </w:trPr>
        <w:tc>
          <w:tcPr>
            <w:tcW w:w="7083" w:type="dxa"/>
            <w:vMerge w:val="restart"/>
            <w:shd w:val="clear" w:color="auto" w:fill="215868" w:themeFill="accent5" w:themeFillShade="80"/>
            <w:vAlign w:val="center"/>
          </w:tcPr>
          <w:p w14:paraId="1586740F" w14:textId="77777777" w:rsidR="00B32D1E" w:rsidRPr="00CE1CB4" w:rsidRDefault="00B32D1E" w:rsidP="00367A3D">
            <w:pPr>
              <w:jc w:val="center"/>
              <w:rPr>
                <w:rFonts w:ascii="Century Gothic" w:hAnsi="Century Gothic" w:cs="Arial"/>
                <w:b/>
                <w:color w:val="FFFFFF" w:themeColor="background1"/>
                <w:sz w:val="16"/>
                <w:szCs w:val="16"/>
              </w:rPr>
            </w:pPr>
            <w:r w:rsidRPr="00CE1CB4">
              <w:rPr>
                <w:rFonts w:ascii="Century Gothic" w:hAnsi="Century Gothic" w:cs="Arial"/>
                <w:b/>
                <w:color w:val="FFFFFF" w:themeColor="background1"/>
                <w:sz w:val="16"/>
                <w:szCs w:val="16"/>
              </w:rPr>
              <w:t>ENGAGEMENTS EN MATIERE DE GESTION</w:t>
            </w:r>
          </w:p>
        </w:tc>
        <w:tc>
          <w:tcPr>
            <w:tcW w:w="1366" w:type="dxa"/>
            <w:vMerge w:val="restart"/>
            <w:shd w:val="clear" w:color="auto" w:fill="215868" w:themeFill="accent5" w:themeFillShade="80"/>
            <w:vAlign w:val="center"/>
          </w:tcPr>
          <w:p w14:paraId="621F19C5" w14:textId="77777777" w:rsidR="00B32D1E" w:rsidRPr="00CE1CB4" w:rsidRDefault="00B32D1E" w:rsidP="00367A3D">
            <w:pPr>
              <w:jc w:val="cente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Réponse</w:t>
            </w:r>
          </w:p>
        </w:tc>
        <w:tc>
          <w:tcPr>
            <w:tcW w:w="2178" w:type="dxa"/>
            <w:gridSpan w:val="4"/>
            <w:shd w:val="clear" w:color="auto" w:fill="215868" w:themeFill="accent5" w:themeFillShade="80"/>
            <w:vAlign w:val="center"/>
          </w:tcPr>
          <w:p w14:paraId="5E2C8EDB" w14:textId="77777777" w:rsidR="00B32D1E" w:rsidRPr="00CE1CB4" w:rsidRDefault="00B32D1E" w:rsidP="00367A3D">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Qui assume l’engagement ?</w:t>
            </w:r>
          </w:p>
          <w:p w14:paraId="6E713DCC" w14:textId="77777777" w:rsidR="00B32D1E" w:rsidRPr="00CE1CB4" w:rsidRDefault="00B32D1E" w:rsidP="00367A3D">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Cocher la case</w:t>
            </w:r>
          </w:p>
        </w:tc>
      </w:tr>
      <w:tr w:rsidR="00B32D1E" w:rsidRPr="00CE1CB4" w14:paraId="3560F288" w14:textId="77777777" w:rsidTr="00B32D1E">
        <w:trPr>
          <w:trHeight w:val="270"/>
          <w:jc w:val="center"/>
        </w:trPr>
        <w:tc>
          <w:tcPr>
            <w:tcW w:w="7083" w:type="dxa"/>
            <w:vMerge/>
            <w:shd w:val="clear" w:color="auto" w:fill="215868" w:themeFill="accent5" w:themeFillShade="80"/>
          </w:tcPr>
          <w:p w14:paraId="45EF595C" w14:textId="77777777" w:rsidR="00B32D1E" w:rsidRPr="00CE1CB4" w:rsidRDefault="00B32D1E" w:rsidP="00367A3D">
            <w:pPr>
              <w:jc w:val="center"/>
              <w:rPr>
                <w:rFonts w:ascii="Century Gothic" w:hAnsi="Century Gothic" w:cs="Arial"/>
                <w:color w:val="FFFFFF" w:themeColor="background1"/>
                <w:sz w:val="16"/>
                <w:szCs w:val="16"/>
              </w:rPr>
            </w:pPr>
          </w:p>
        </w:tc>
        <w:tc>
          <w:tcPr>
            <w:tcW w:w="1366" w:type="dxa"/>
            <w:vMerge/>
            <w:shd w:val="clear" w:color="auto" w:fill="215868" w:themeFill="accent5" w:themeFillShade="80"/>
          </w:tcPr>
          <w:p w14:paraId="0A43E89B" w14:textId="77777777" w:rsidR="00B32D1E" w:rsidRPr="00CE1CB4" w:rsidRDefault="00B32D1E" w:rsidP="00367A3D">
            <w:pPr>
              <w:jc w:val="center"/>
              <w:rPr>
                <w:rFonts w:ascii="Century Gothic" w:hAnsi="Century Gothic" w:cs="Arial"/>
                <w:color w:val="FFFFFF" w:themeColor="background1"/>
                <w:sz w:val="16"/>
                <w:szCs w:val="16"/>
              </w:rPr>
            </w:pPr>
          </w:p>
        </w:tc>
        <w:tc>
          <w:tcPr>
            <w:tcW w:w="992" w:type="dxa"/>
            <w:gridSpan w:val="2"/>
            <w:shd w:val="clear" w:color="auto" w:fill="215868" w:themeFill="accent5" w:themeFillShade="80"/>
            <w:vAlign w:val="center"/>
          </w:tcPr>
          <w:p w14:paraId="6A3F2F0A" w14:textId="77777777" w:rsidR="00B32D1E" w:rsidRPr="00CE1CB4" w:rsidRDefault="00B32D1E" w:rsidP="00367A3D">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Candidat</w:t>
            </w:r>
          </w:p>
        </w:tc>
        <w:tc>
          <w:tcPr>
            <w:tcW w:w="1186" w:type="dxa"/>
            <w:gridSpan w:val="2"/>
            <w:shd w:val="clear" w:color="auto" w:fill="215868" w:themeFill="accent5" w:themeFillShade="80"/>
            <w:vAlign w:val="center"/>
          </w:tcPr>
          <w:p w14:paraId="14FC7D55" w14:textId="77777777" w:rsidR="00B32D1E" w:rsidRPr="00CE1CB4" w:rsidRDefault="00B32D1E" w:rsidP="00367A3D">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Mandataire</w:t>
            </w:r>
          </w:p>
        </w:tc>
      </w:tr>
      <w:tr w:rsidR="00B32D1E" w:rsidRPr="00CE1CB4" w14:paraId="6DA75F95" w14:textId="77777777" w:rsidTr="00B32D1E">
        <w:trPr>
          <w:trHeight w:val="391"/>
          <w:jc w:val="center"/>
        </w:trPr>
        <w:tc>
          <w:tcPr>
            <w:tcW w:w="10627" w:type="dxa"/>
            <w:gridSpan w:val="6"/>
            <w:shd w:val="clear" w:color="auto" w:fill="31849B" w:themeFill="accent5" w:themeFillShade="BF"/>
            <w:vAlign w:val="center"/>
          </w:tcPr>
          <w:p w14:paraId="63451E46" w14:textId="198D629E" w:rsidR="00B32D1E" w:rsidRPr="00CE1CB4" w:rsidRDefault="00B32D1E" w:rsidP="00367A3D">
            <w:pP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DES SINISTRES</w:t>
            </w:r>
          </w:p>
        </w:tc>
      </w:tr>
      <w:tr w:rsidR="007856AF" w:rsidRPr="00CE1CB4" w14:paraId="1A75FC3A" w14:textId="77777777" w:rsidTr="00B32D1E">
        <w:trPr>
          <w:trHeight w:val="555"/>
          <w:jc w:val="center"/>
        </w:trPr>
        <w:tc>
          <w:tcPr>
            <w:tcW w:w="7083" w:type="dxa"/>
            <w:vAlign w:val="center"/>
          </w:tcPr>
          <w:p w14:paraId="14318189"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Les recours pour des sinistres inférieurs aux franchises contractuelles sont-ils effectués ?</w:t>
            </w:r>
          </w:p>
        </w:tc>
        <w:tc>
          <w:tcPr>
            <w:tcW w:w="1417" w:type="dxa"/>
            <w:gridSpan w:val="2"/>
            <w:vAlign w:val="center"/>
          </w:tcPr>
          <w:p w14:paraId="4A431805"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512104178"/>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8422929"/>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1134" w:type="dxa"/>
            <w:gridSpan w:val="2"/>
            <w:vAlign w:val="center"/>
          </w:tcPr>
          <w:p w14:paraId="0AFD5AF3" w14:textId="77777777" w:rsidR="007856AF" w:rsidRPr="00CE1CB4" w:rsidRDefault="007856AF" w:rsidP="005B2649">
            <w:pPr>
              <w:jc w:val="both"/>
              <w:rPr>
                <w:rFonts w:ascii="Century Gothic" w:hAnsi="Century Gothic" w:cs="Arial"/>
                <w:sz w:val="16"/>
                <w:szCs w:val="16"/>
              </w:rPr>
            </w:pPr>
          </w:p>
        </w:tc>
        <w:tc>
          <w:tcPr>
            <w:tcW w:w="993" w:type="dxa"/>
            <w:vAlign w:val="center"/>
          </w:tcPr>
          <w:p w14:paraId="3496DBAB" w14:textId="77777777" w:rsidR="007856AF" w:rsidRPr="00CE1CB4" w:rsidRDefault="007856AF" w:rsidP="005B2649">
            <w:pPr>
              <w:jc w:val="both"/>
              <w:rPr>
                <w:rFonts w:ascii="Century Gothic" w:hAnsi="Century Gothic" w:cs="Arial"/>
                <w:sz w:val="16"/>
                <w:szCs w:val="16"/>
              </w:rPr>
            </w:pPr>
          </w:p>
        </w:tc>
      </w:tr>
      <w:tr w:rsidR="007856AF" w:rsidRPr="00CE1CB4" w14:paraId="04827AA8" w14:textId="77777777" w:rsidTr="00B32D1E">
        <w:trPr>
          <w:trHeight w:val="454"/>
          <w:jc w:val="center"/>
        </w:trPr>
        <w:tc>
          <w:tcPr>
            <w:tcW w:w="7083" w:type="dxa"/>
            <w:vAlign w:val="center"/>
          </w:tcPr>
          <w:p w14:paraId="3B59ED06"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Les recours pour des sinistres non garantis sont-ils effectués ?</w:t>
            </w:r>
          </w:p>
        </w:tc>
        <w:tc>
          <w:tcPr>
            <w:tcW w:w="1417" w:type="dxa"/>
            <w:gridSpan w:val="2"/>
            <w:vAlign w:val="center"/>
          </w:tcPr>
          <w:p w14:paraId="03E6E29D" w14:textId="77777777" w:rsidR="007856AF" w:rsidRPr="00CE1CB4" w:rsidRDefault="0012665D" w:rsidP="005B2649">
            <w:pPr>
              <w:jc w:val="center"/>
              <w:rPr>
                <w:rFonts w:ascii="Century Gothic" w:hAnsi="Century Gothic" w:cs="Arial"/>
                <w:sz w:val="16"/>
                <w:szCs w:val="16"/>
              </w:rPr>
            </w:pPr>
            <w:sdt>
              <w:sdtPr>
                <w:rPr>
                  <w:rFonts w:ascii="Century Gothic" w:hAnsi="Century Gothic" w:cs="Arial"/>
                  <w:sz w:val="16"/>
                  <w:szCs w:val="16"/>
                </w:rPr>
                <w:id w:val="-160783834"/>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OUI</w:t>
            </w:r>
            <w:r w:rsidR="007856AF" w:rsidRPr="00CE1CB4">
              <w:rPr>
                <w:rFonts w:ascii="Century Gothic" w:hAnsi="Century Gothic" w:cs="Arial"/>
                <w:bCs/>
                <w:sz w:val="16"/>
                <w:szCs w:val="16"/>
              </w:rPr>
              <w:t xml:space="preserve"> / </w:t>
            </w:r>
            <w:sdt>
              <w:sdtPr>
                <w:rPr>
                  <w:rFonts w:ascii="Century Gothic" w:hAnsi="Century Gothic" w:cs="Arial"/>
                  <w:sz w:val="16"/>
                  <w:szCs w:val="16"/>
                </w:rPr>
                <w:id w:val="-230628908"/>
                <w14:checkbox>
                  <w14:checked w14:val="0"/>
                  <w14:checkedState w14:val="2612" w14:font="MS Gothic"/>
                  <w14:uncheckedState w14:val="2610" w14:font="MS Gothic"/>
                </w14:checkbox>
              </w:sdtPr>
              <w:sdtEndPr/>
              <w:sdtContent>
                <w:r w:rsidR="007856AF" w:rsidRPr="00CE1CB4">
                  <w:rPr>
                    <w:rFonts w:ascii="Segoe UI Symbol" w:eastAsia="MS Gothic" w:hAnsi="Segoe UI Symbol" w:cs="Segoe UI Symbol"/>
                    <w:sz w:val="16"/>
                    <w:szCs w:val="16"/>
                  </w:rPr>
                  <w:t>☐</w:t>
                </w:r>
              </w:sdtContent>
            </w:sdt>
            <w:r w:rsidR="007856AF" w:rsidRPr="00CE1CB4">
              <w:rPr>
                <w:rFonts w:ascii="Century Gothic" w:hAnsi="Century Gothic" w:cs="Arial"/>
                <w:sz w:val="16"/>
                <w:szCs w:val="16"/>
              </w:rPr>
              <w:t xml:space="preserve"> NON</w:t>
            </w:r>
          </w:p>
        </w:tc>
        <w:tc>
          <w:tcPr>
            <w:tcW w:w="1134" w:type="dxa"/>
            <w:gridSpan w:val="2"/>
            <w:vAlign w:val="center"/>
          </w:tcPr>
          <w:p w14:paraId="4B9055EF" w14:textId="77777777" w:rsidR="007856AF" w:rsidRPr="00CE1CB4" w:rsidRDefault="007856AF" w:rsidP="005B2649">
            <w:pPr>
              <w:jc w:val="both"/>
              <w:rPr>
                <w:rFonts w:ascii="Century Gothic" w:hAnsi="Century Gothic" w:cs="Arial"/>
                <w:sz w:val="16"/>
                <w:szCs w:val="16"/>
              </w:rPr>
            </w:pPr>
          </w:p>
        </w:tc>
        <w:tc>
          <w:tcPr>
            <w:tcW w:w="993" w:type="dxa"/>
            <w:vAlign w:val="center"/>
          </w:tcPr>
          <w:p w14:paraId="7B3D94CD" w14:textId="77777777" w:rsidR="007856AF" w:rsidRPr="00CE1CB4" w:rsidRDefault="007856AF" w:rsidP="005B2649">
            <w:pPr>
              <w:jc w:val="both"/>
              <w:rPr>
                <w:rFonts w:ascii="Century Gothic" w:hAnsi="Century Gothic" w:cs="Arial"/>
                <w:sz w:val="16"/>
                <w:szCs w:val="16"/>
              </w:rPr>
            </w:pPr>
          </w:p>
        </w:tc>
      </w:tr>
      <w:tr w:rsidR="007856AF" w:rsidRPr="00CE1CB4" w14:paraId="7AF9FEA8" w14:textId="77777777" w:rsidTr="00B32D1E">
        <w:trPr>
          <w:trHeight w:val="442"/>
          <w:jc w:val="center"/>
        </w:trPr>
        <w:tc>
          <w:tcPr>
            <w:tcW w:w="10627" w:type="dxa"/>
            <w:gridSpan w:val="6"/>
            <w:shd w:val="clear" w:color="auto" w:fill="31849B" w:themeFill="accent5" w:themeFillShade="BF"/>
            <w:vAlign w:val="center"/>
          </w:tcPr>
          <w:p w14:paraId="1CA82E04" w14:textId="77777777" w:rsidR="007856AF" w:rsidRPr="00CE1CB4" w:rsidRDefault="007856AF" w:rsidP="005B2649">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MOYENS MIS A DISPOSITION POUR LA GESTION DES SINISTRES</w:t>
            </w:r>
          </w:p>
        </w:tc>
      </w:tr>
      <w:tr w:rsidR="007856AF" w:rsidRPr="00CE1CB4" w14:paraId="3CEA2EA6" w14:textId="77777777" w:rsidTr="00B32D1E">
        <w:trPr>
          <w:trHeight w:val="1836"/>
          <w:jc w:val="center"/>
        </w:trPr>
        <w:tc>
          <w:tcPr>
            <w:tcW w:w="7083" w:type="dxa"/>
            <w:vAlign w:val="center"/>
          </w:tcPr>
          <w:p w14:paraId="63AB5D81"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xml:space="preserve">Mise à disposition d’un interlocuteur dédié pour la gestion des sinistres ? </w:t>
            </w:r>
          </w:p>
          <w:p w14:paraId="402EFC0C" w14:textId="77777777" w:rsidR="007856AF" w:rsidRPr="001D19D3" w:rsidRDefault="007856AF" w:rsidP="005B2649">
            <w:pPr>
              <w:jc w:val="both"/>
              <w:rPr>
                <w:rFonts w:ascii="Century Gothic" w:hAnsi="Century Gothic" w:cs="Arial"/>
                <w:sz w:val="8"/>
                <w:szCs w:val="16"/>
              </w:rPr>
            </w:pPr>
          </w:p>
          <w:p w14:paraId="65883E8F" w14:textId="77777777" w:rsidR="007856AF" w:rsidRDefault="007856AF" w:rsidP="005B2649">
            <w:pPr>
              <w:jc w:val="both"/>
              <w:rPr>
                <w:rFonts w:ascii="Century Gothic" w:hAnsi="Century Gothic" w:cs="Arial"/>
                <w:sz w:val="16"/>
                <w:szCs w:val="16"/>
              </w:rPr>
            </w:pPr>
            <w:r w:rsidRPr="00CE1CB4">
              <w:rPr>
                <w:rFonts w:ascii="Century Gothic" w:hAnsi="Century Gothic" w:cs="Arial"/>
                <w:sz w:val="16"/>
                <w:szCs w:val="16"/>
              </w:rPr>
              <w:t>En cas de l’absence de l’interlocuteur dédié, comment la continuité des prestations s’effectue-t-elle</w:t>
            </w:r>
            <w:r>
              <w:rPr>
                <w:rFonts w:ascii="Century Gothic" w:hAnsi="Century Gothic" w:cs="Arial"/>
                <w:sz w:val="16"/>
                <w:szCs w:val="16"/>
              </w:rPr>
              <w:t> :</w:t>
            </w:r>
          </w:p>
          <w:p w14:paraId="36D4EADC" w14:textId="77777777" w:rsidR="007856AF" w:rsidRDefault="007856AF" w:rsidP="005B2649">
            <w:pPr>
              <w:jc w:val="both"/>
              <w:rPr>
                <w:rFonts w:ascii="Century Gothic" w:hAnsi="Century Gothic" w:cs="Arial"/>
                <w:sz w:val="16"/>
                <w:szCs w:val="16"/>
              </w:rPr>
            </w:pPr>
          </w:p>
          <w:p w14:paraId="2142DDE1" w14:textId="77777777" w:rsidR="007856AF" w:rsidRDefault="007856AF" w:rsidP="005B2649">
            <w:pPr>
              <w:jc w:val="both"/>
              <w:rPr>
                <w:rFonts w:ascii="Century Gothic" w:hAnsi="Century Gothic" w:cs="Arial"/>
                <w:sz w:val="16"/>
                <w:szCs w:val="16"/>
              </w:rPr>
            </w:pPr>
          </w:p>
          <w:p w14:paraId="222E25BB" w14:textId="77777777" w:rsidR="007856AF" w:rsidRDefault="007856AF" w:rsidP="005B2649">
            <w:pPr>
              <w:jc w:val="both"/>
              <w:rPr>
                <w:rFonts w:ascii="Century Gothic" w:hAnsi="Century Gothic" w:cs="Arial"/>
                <w:sz w:val="16"/>
                <w:szCs w:val="16"/>
              </w:rPr>
            </w:pPr>
          </w:p>
          <w:p w14:paraId="08AA3BA5" w14:textId="77777777" w:rsidR="00B32D1E" w:rsidRDefault="00B32D1E" w:rsidP="005B2649">
            <w:pPr>
              <w:jc w:val="both"/>
              <w:rPr>
                <w:rFonts w:ascii="Century Gothic" w:hAnsi="Century Gothic" w:cs="Arial"/>
                <w:sz w:val="16"/>
                <w:szCs w:val="16"/>
              </w:rPr>
            </w:pPr>
          </w:p>
          <w:p w14:paraId="1D46C00E" w14:textId="77777777" w:rsidR="00B32D1E" w:rsidRPr="00CE1CB4" w:rsidRDefault="00B32D1E" w:rsidP="005B2649">
            <w:pPr>
              <w:jc w:val="both"/>
              <w:rPr>
                <w:rFonts w:ascii="Century Gothic" w:hAnsi="Century Gothic" w:cs="Arial"/>
                <w:sz w:val="16"/>
                <w:szCs w:val="16"/>
              </w:rPr>
            </w:pPr>
          </w:p>
        </w:tc>
        <w:tc>
          <w:tcPr>
            <w:tcW w:w="1417" w:type="dxa"/>
            <w:gridSpan w:val="2"/>
            <w:vAlign w:val="center"/>
          </w:tcPr>
          <w:p w14:paraId="3E429F38"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1938437112"/>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1112674623"/>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p w14:paraId="1CE301C9" w14:textId="77777777" w:rsidR="007856AF" w:rsidRPr="00805D39" w:rsidRDefault="007856AF" w:rsidP="005B2649">
            <w:pPr>
              <w:jc w:val="center"/>
              <w:rPr>
                <w:rFonts w:ascii="Century Gothic" w:hAnsi="Century Gothic" w:cs="Arial"/>
                <w:sz w:val="16"/>
                <w:szCs w:val="16"/>
              </w:rPr>
            </w:pPr>
          </w:p>
          <w:p w14:paraId="4BC838B6" w14:textId="77777777" w:rsidR="007856AF" w:rsidRPr="00805D39" w:rsidRDefault="007856AF" w:rsidP="005B2649">
            <w:pPr>
              <w:jc w:val="center"/>
              <w:rPr>
                <w:rFonts w:ascii="Century Gothic" w:hAnsi="Century Gothic" w:cs="Arial"/>
                <w:sz w:val="16"/>
                <w:szCs w:val="16"/>
              </w:rPr>
            </w:pPr>
          </w:p>
          <w:p w14:paraId="5B347CE6" w14:textId="77777777" w:rsidR="007856AF" w:rsidRPr="00805D39" w:rsidRDefault="007856AF" w:rsidP="005B2649">
            <w:pPr>
              <w:jc w:val="center"/>
              <w:rPr>
                <w:rFonts w:ascii="Century Gothic" w:hAnsi="Century Gothic" w:cs="Arial"/>
                <w:sz w:val="16"/>
                <w:szCs w:val="16"/>
              </w:rPr>
            </w:pPr>
          </w:p>
          <w:p w14:paraId="07A87B25" w14:textId="77777777" w:rsidR="007856AF" w:rsidRDefault="007856AF" w:rsidP="005B2649">
            <w:pPr>
              <w:jc w:val="center"/>
              <w:rPr>
                <w:rFonts w:ascii="Century Gothic" w:hAnsi="Century Gothic" w:cs="Arial"/>
                <w:sz w:val="16"/>
                <w:szCs w:val="16"/>
              </w:rPr>
            </w:pPr>
          </w:p>
          <w:p w14:paraId="6588EA05" w14:textId="77777777" w:rsidR="007856AF" w:rsidRPr="00805D39" w:rsidRDefault="007856AF" w:rsidP="005B2649">
            <w:pPr>
              <w:jc w:val="center"/>
              <w:rPr>
                <w:rFonts w:ascii="Century Gothic" w:hAnsi="Century Gothic" w:cs="Arial"/>
                <w:sz w:val="16"/>
                <w:szCs w:val="16"/>
              </w:rPr>
            </w:pPr>
          </w:p>
        </w:tc>
        <w:tc>
          <w:tcPr>
            <w:tcW w:w="1134" w:type="dxa"/>
            <w:gridSpan w:val="2"/>
          </w:tcPr>
          <w:p w14:paraId="5086A8C4" w14:textId="77777777" w:rsidR="007856AF" w:rsidRPr="00CE1CB4" w:rsidRDefault="007856AF" w:rsidP="005B2649">
            <w:pPr>
              <w:jc w:val="both"/>
              <w:rPr>
                <w:rFonts w:ascii="Century Gothic" w:hAnsi="Century Gothic" w:cs="Arial"/>
                <w:sz w:val="16"/>
                <w:szCs w:val="16"/>
              </w:rPr>
            </w:pPr>
          </w:p>
        </w:tc>
        <w:tc>
          <w:tcPr>
            <w:tcW w:w="993" w:type="dxa"/>
          </w:tcPr>
          <w:p w14:paraId="59055712" w14:textId="77777777" w:rsidR="007856AF" w:rsidRPr="00CE1CB4" w:rsidRDefault="007856AF" w:rsidP="005B2649">
            <w:pPr>
              <w:jc w:val="both"/>
              <w:rPr>
                <w:rFonts w:ascii="Century Gothic" w:hAnsi="Century Gothic" w:cs="Arial"/>
                <w:sz w:val="16"/>
                <w:szCs w:val="16"/>
              </w:rPr>
            </w:pPr>
          </w:p>
        </w:tc>
      </w:tr>
      <w:tr w:rsidR="007856AF" w:rsidRPr="00CE1CB4" w14:paraId="17CD346E" w14:textId="77777777" w:rsidTr="00B32D1E">
        <w:trPr>
          <w:trHeight w:val="439"/>
          <w:jc w:val="center"/>
        </w:trPr>
        <w:tc>
          <w:tcPr>
            <w:tcW w:w="10627" w:type="dxa"/>
            <w:gridSpan w:val="6"/>
            <w:shd w:val="clear" w:color="auto" w:fill="31849B" w:themeFill="accent5" w:themeFillShade="BF"/>
            <w:vAlign w:val="center"/>
          </w:tcPr>
          <w:p w14:paraId="7F0C595D"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color w:val="FFFFFF" w:themeColor="background1"/>
                <w:sz w:val="16"/>
                <w:szCs w:val="16"/>
              </w:rPr>
              <w:t>PREVENTION ET FORMATION</w:t>
            </w:r>
          </w:p>
        </w:tc>
      </w:tr>
      <w:tr w:rsidR="007856AF" w:rsidRPr="00CE1CB4" w14:paraId="52FE8BA4" w14:textId="77777777" w:rsidTr="00B32D1E">
        <w:trPr>
          <w:trHeight w:val="557"/>
          <w:jc w:val="center"/>
        </w:trPr>
        <w:tc>
          <w:tcPr>
            <w:tcW w:w="7083" w:type="dxa"/>
            <w:vAlign w:val="center"/>
          </w:tcPr>
          <w:p w14:paraId="36612C50"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Des formations à la gestion des sinistres et / ou à l’analyse des garanties sont-elles proposées pour les collaborateurs du souscripteur ?</w:t>
            </w:r>
          </w:p>
        </w:tc>
        <w:tc>
          <w:tcPr>
            <w:tcW w:w="1417" w:type="dxa"/>
            <w:gridSpan w:val="2"/>
            <w:vAlign w:val="center"/>
          </w:tcPr>
          <w:p w14:paraId="48EDD66C"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1715738459"/>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1850221958"/>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tc>
        <w:tc>
          <w:tcPr>
            <w:tcW w:w="1134" w:type="dxa"/>
            <w:gridSpan w:val="2"/>
            <w:vAlign w:val="center"/>
          </w:tcPr>
          <w:p w14:paraId="6747D382" w14:textId="77777777" w:rsidR="007856AF" w:rsidRPr="00CE1CB4" w:rsidRDefault="007856AF" w:rsidP="005B2649">
            <w:pPr>
              <w:jc w:val="both"/>
              <w:rPr>
                <w:rFonts w:ascii="Century Gothic" w:hAnsi="Century Gothic" w:cs="Arial"/>
                <w:sz w:val="16"/>
                <w:szCs w:val="16"/>
              </w:rPr>
            </w:pPr>
          </w:p>
        </w:tc>
        <w:tc>
          <w:tcPr>
            <w:tcW w:w="993" w:type="dxa"/>
            <w:vAlign w:val="center"/>
          </w:tcPr>
          <w:p w14:paraId="498A201B" w14:textId="77777777" w:rsidR="007856AF" w:rsidRPr="00CE1CB4" w:rsidRDefault="007856AF" w:rsidP="005B2649">
            <w:pPr>
              <w:jc w:val="both"/>
              <w:rPr>
                <w:rFonts w:ascii="Century Gothic" w:hAnsi="Century Gothic" w:cs="Arial"/>
                <w:sz w:val="16"/>
                <w:szCs w:val="16"/>
              </w:rPr>
            </w:pPr>
          </w:p>
        </w:tc>
      </w:tr>
      <w:tr w:rsidR="007856AF" w:rsidRPr="00CE1CB4" w14:paraId="39EC8033" w14:textId="77777777" w:rsidTr="00B32D1E">
        <w:trPr>
          <w:trHeight w:val="454"/>
          <w:jc w:val="center"/>
        </w:trPr>
        <w:tc>
          <w:tcPr>
            <w:tcW w:w="7083" w:type="dxa"/>
            <w:vAlign w:val="center"/>
          </w:tcPr>
          <w:p w14:paraId="0A3FF8A2"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Ces formations sont-elles payantes ?</w:t>
            </w:r>
          </w:p>
        </w:tc>
        <w:tc>
          <w:tcPr>
            <w:tcW w:w="1417" w:type="dxa"/>
            <w:gridSpan w:val="2"/>
            <w:vAlign w:val="center"/>
          </w:tcPr>
          <w:p w14:paraId="53322176"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151883701"/>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1982575097"/>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tc>
        <w:tc>
          <w:tcPr>
            <w:tcW w:w="1134" w:type="dxa"/>
            <w:gridSpan w:val="2"/>
            <w:vAlign w:val="center"/>
          </w:tcPr>
          <w:p w14:paraId="453A9810" w14:textId="77777777" w:rsidR="007856AF" w:rsidRPr="00CE1CB4" w:rsidRDefault="007856AF" w:rsidP="005B2649">
            <w:pPr>
              <w:jc w:val="both"/>
              <w:rPr>
                <w:rFonts w:ascii="Century Gothic" w:hAnsi="Century Gothic" w:cs="Arial"/>
                <w:sz w:val="16"/>
                <w:szCs w:val="16"/>
              </w:rPr>
            </w:pPr>
          </w:p>
        </w:tc>
        <w:tc>
          <w:tcPr>
            <w:tcW w:w="993" w:type="dxa"/>
            <w:vAlign w:val="center"/>
          </w:tcPr>
          <w:p w14:paraId="73E882BD" w14:textId="77777777" w:rsidR="007856AF" w:rsidRPr="00CE1CB4" w:rsidRDefault="007856AF" w:rsidP="005B2649">
            <w:pPr>
              <w:jc w:val="both"/>
              <w:rPr>
                <w:rFonts w:ascii="Century Gothic" w:hAnsi="Century Gothic" w:cs="Arial"/>
                <w:sz w:val="16"/>
                <w:szCs w:val="16"/>
              </w:rPr>
            </w:pPr>
          </w:p>
        </w:tc>
      </w:tr>
      <w:tr w:rsidR="007856AF" w:rsidRPr="00CE1CB4" w14:paraId="51C22D27" w14:textId="77777777" w:rsidTr="00B32D1E">
        <w:trPr>
          <w:trHeight w:val="454"/>
          <w:jc w:val="center"/>
        </w:trPr>
        <w:tc>
          <w:tcPr>
            <w:tcW w:w="7083" w:type="dxa"/>
            <w:vAlign w:val="center"/>
          </w:tcPr>
          <w:p w14:paraId="40FF01F7"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 xml:space="preserve">Des actions en matière de prévention </w:t>
            </w:r>
            <w:proofErr w:type="gramStart"/>
            <w:r w:rsidRPr="00CE1CB4">
              <w:rPr>
                <w:rFonts w:ascii="Century Gothic" w:hAnsi="Century Gothic" w:cs="Arial"/>
                <w:sz w:val="16"/>
                <w:szCs w:val="16"/>
              </w:rPr>
              <w:t>incendie</w:t>
            </w:r>
            <w:proofErr w:type="gramEnd"/>
            <w:r w:rsidRPr="00CE1CB4">
              <w:rPr>
                <w:rFonts w:ascii="Century Gothic" w:hAnsi="Century Gothic" w:cs="Arial"/>
                <w:sz w:val="16"/>
                <w:szCs w:val="16"/>
              </w:rPr>
              <w:t xml:space="preserve"> et/ou intrusion sont-elles proposées ?</w:t>
            </w:r>
          </w:p>
        </w:tc>
        <w:tc>
          <w:tcPr>
            <w:tcW w:w="1417" w:type="dxa"/>
            <w:gridSpan w:val="2"/>
            <w:vAlign w:val="center"/>
          </w:tcPr>
          <w:p w14:paraId="11FB279E"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1269034587"/>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2110008417"/>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tc>
        <w:tc>
          <w:tcPr>
            <w:tcW w:w="1134" w:type="dxa"/>
            <w:gridSpan w:val="2"/>
            <w:vAlign w:val="center"/>
          </w:tcPr>
          <w:p w14:paraId="6B2B856E" w14:textId="77777777" w:rsidR="007856AF" w:rsidRPr="00CE1CB4" w:rsidRDefault="007856AF" w:rsidP="005B2649">
            <w:pPr>
              <w:jc w:val="both"/>
              <w:rPr>
                <w:rFonts w:ascii="Century Gothic" w:hAnsi="Century Gothic" w:cs="Arial"/>
                <w:sz w:val="16"/>
                <w:szCs w:val="16"/>
              </w:rPr>
            </w:pPr>
          </w:p>
        </w:tc>
        <w:tc>
          <w:tcPr>
            <w:tcW w:w="993" w:type="dxa"/>
            <w:vAlign w:val="center"/>
          </w:tcPr>
          <w:p w14:paraId="7FAAAD2A" w14:textId="77777777" w:rsidR="007856AF" w:rsidRPr="00CE1CB4" w:rsidRDefault="007856AF" w:rsidP="005B2649">
            <w:pPr>
              <w:jc w:val="both"/>
              <w:rPr>
                <w:rFonts w:ascii="Century Gothic" w:hAnsi="Century Gothic" w:cs="Arial"/>
                <w:sz w:val="16"/>
                <w:szCs w:val="16"/>
              </w:rPr>
            </w:pPr>
          </w:p>
        </w:tc>
      </w:tr>
      <w:tr w:rsidR="007856AF" w:rsidRPr="00CE1CB4" w14:paraId="340986C4" w14:textId="77777777" w:rsidTr="00B32D1E">
        <w:trPr>
          <w:trHeight w:val="454"/>
          <w:jc w:val="center"/>
        </w:trPr>
        <w:tc>
          <w:tcPr>
            <w:tcW w:w="7083" w:type="dxa"/>
            <w:vAlign w:val="center"/>
          </w:tcPr>
          <w:p w14:paraId="214B059D" w14:textId="77777777" w:rsidR="007856AF" w:rsidRPr="00CE1CB4" w:rsidRDefault="007856AF" w:rsidP="005B2649">
            <w:pPr>
              <w:jc w:val="both"/>
              <w:rPr>
                <w:rFonts w:ascii="Century Gothic" w:hAnsi="Century Gothic" w:cs="Arial"/>
                <w:sz w:val="16"/>
                <w:szCs w:val="16"/>
              </w:rPr>
            </w:pPr>
            <w:r w:rsidRPr="00CE1CB4">
              <w:rPr>
                <w:rFonts w:ascii="Century Gothic" w:hAnsi="Century Gothic" w:cs="Arial"/>
                <w:sz w:val="16"/>
                <w:szCs w:val="16"/>
              </w:rPr>
              <w:t>Ces actions sont-elles payantes ?</w:t>
            </w:r>
          </w:p>
        </w:tc>
        <w:tc>
          <w:tcPr>
            <w:tcW w:w="1417" w:type="dxa"/>
            <w:gridSpan w:val="2"/>
            <w:vAlign w:val="center"/>
          </w:tcPr>
          <w:p w14:paraId="562326B5"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349633813"/>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1289165334"/>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tc>
        <w:tc>
          <w:tcPr>
            <w:tcW w:w="1134" w:type="dxa"/>
            <w:gridSpan w:val="2"/>
            <w:vAlign w:val="center"/>
          </w:tcPr>
          <w:p w14:paraId="1D90E352" w14:textId="77777777" w:rsidR="007856AF" w:rsidRPr="00CE1CB4" w:rsidRDefault="007856AF" w:rsidP="005B2649">
            <w:pPr>
              <w:jc w:val="both"/>
              <w:rPr>
                <w:rFonts w:ascii="Century Gothic" w:hAnsi="Century Gothic" w:cs="Arial"/>
                <w:sz w:val="16"/>
                <w:szCs w:val="16"/>
              </w:rPr>
            </w:pPr>
          </w:p>
        </w:tc>
        <w:tc>
          <w:tcPr>
            <w:tcW w:w="993" w:type="dxa"/>
            <w:vAlign w:val="center"/>
          </w:tcPr>
          <w:p w14:paraId="5A6D740A" w14:textId="77777777" w:rsidR="007856AF" w:rsidRPr="00CE1CB4" w:rsidRDefault="007856AF" w:rsidP="005B2649">
            <w:pPr>
              <w:jc w:val="both"/>
              <w:rPr>
                <w:rFonts w:ascii="Century Gothic" w:hAnsi="Century Gothic" w:cs="Arial"/>
                <w:sz w:val="16"/>
                <w:szCs w:val="16"/>
              </w:rPr>
            </w:pPr>
          </w:p>
        </w:tc>
      </w:tr>
      <w:tr w:rsidR="007856AF" w:rsidRPr="00CE1CB4" w14:paraId="33E8FC6B" w14:textId="77777777" w:rsidTr="00B32D1E">
        <w:trPr>
          <w:trHeight w:val="555"/>
          <w:jc w:val="center"/>
        </w:trPr>
        <w:tc>
          <w:tcPr>
            <w:tcW w:w="7083" w:type="dxa"/>
            <w:vAlign w:val="center"/>
          </w:tcPr>
          <w:p w14:paraId="174CB053" w14:textId="6B732264" w:rsidR="007856AF" w:rsidRPr="00B32D1E" w:rsidRDefault="007856AF" w:rsidP="005B2649">
            <w:pPr>
              <w:jc w:val="both"/>
              <w:rPr>
                <w:rFonts w:ascii="Century Gothic" w:hAnsi="Century Gothic" w:cs="Arial"/>
                <w:sz w:val="16"/>
                <w:szCs w:val="16"/>
              </w:rPr>
            </w:pPr>
            <w:r w:rsidRPr="00CE1CB4">
              <w:rPr>
                <w:rFonts w:ascii="Century Gothic" w:hAnsi="Century Gothic" w:cs="Arial"/>
                <w:sz w:val="16"/>
                <w:szCs w:val="16"/>
              </w:rPr>
              <w:t>Des outils de suivi et de gestion des sinistres par internet sont-ils mis à disposition ?</w:t>
            </w:r>
          </w:p>
        </w:tc>
        <w:tc>
          <w:tcPr>
            <w:tcW w:w="1417" w:type="dxa"/>
            <w:gridSpan w:val="2"/>
            <w:vAlign w:val="center"/>
          </w:tcPr>
          <w:p w14:paraId="7415102E" w14:textId="77777777" w:rsidR="007856AF" w:rsidRPr="00805D39" w:rsidRDefault="0012665D" w:rsidP="005B2649">
            <w:pPr>
              <w:jc w:val="center"/>
              <w:rPr>
                <w:rFonts w:ascii="Century Gothic" w:hAnsi="Century Gothic" w:cs="Arial"/>
                <w:sz w:val="16"/>
                <w:szCs w:val="16"/>
              </w:rPr>
            </w:pPr>
            <w:sdt>
              <w:sdtPr>
                <w:rPr>
                  <w:rFonts w:ascii="Century Gothic" w:hAnsi="Century Gothic" w:cs="Arial"/>
                  <w:sz w:val="16"/>
                  <w:szCs w:val="16"/>
                </w:rPr>
                <w:id w:val="-1895496201"/>
                <w14:checkbox>
                  <w14:checked w14:val="0"/>
                  <w14:checkedState w14:val="2612" w14:font="MS Gothic"/>
                  <w14:uncheckedState w14:val="2610" w14:font="MS Gothic"/>
                </w14:checkbox>
              </w:sdtPr>
              <w:sdtEndPr/>
              <w:sdtContent>
                <w:r w:rsidR="007856AF">
                  <w:rPr>
                    <w:rFonts w:ascii="MS Gothic" w:eastAsia="MS Gothic" w:hAnsi="MS Gothic" w:cs="Arial" w:hint="eastAsia"/>
                    <w:sz w:val="16"/>
                    <w:szCs w:val="16"/>
                  </w:rPr>
                  <w:t>☐</w:t>
                </w:r>
              </w:sdtContent>
            </w:sdt>
            <w:r w:rsidR="007856AF" w:rsidRPr="00805D39">
              <w:rPr>
                <w:rFonts w:ascii="Century Gothic" w:hAnsi="Century Gothic" w:cs="Arial"/>
                <w:sz w:val="16"/>
                <w:szCs w:val="16"/>
              </w:rPr>
              <w:t xml:space="preserve"> OUI</w:t>
            </w:r>
            <w:r w:rsidR="007856AF" w:rsidRPr="00805D39">
              <w:rPr>
                <w:rFonts w:ascii="Century Gothic" w:hAnsi="Century Gothic" w:cs="Arial"/>
                <w:bCs/>
                <w:sz w:val="16"/>
                <w:szCs w:val="16"/>
              </w:rPr>
              <w:t xml:space="preserve"> / </w:t>
            </w:r>
            <w:sdt>
              <w:sdtPr>
                <w:rPr>
                  <w:rFonts w:ascii="Century Gothic" w:hAnsi="Century Gothic" w:cs="Arial"/>
                  <w:sz w:val="16"/>
                  <w:szCs w:val="16"/>
                </w:rPr>
                <w:id w:val="346218242"/>
                <w14:checkbox>
                  <w14:checked w14:val="0"/>
                  <w14:checkedState w14:val="2612" w14:font="MS Gothic"/>
                  <w14:uncheckedState w14:val="2610" w14:font="MS Gothic"/>
                </w14:checkbox>
              </w:sdtPr>
              <w:sdtEndPr/>
              <w:sdtContent>
                <w:r w:rsidR="007856AF" w:rsidRPr="00805D39">
                  <w:rPr>
                    <w:rFonts w:ascii="Segoe UI Symbol" w:eastAsia="MS Gothic" w:hAnsi="Segoe UI Symbol" w:cs="Segoe UI Symbol"/>
                    <w:sz w:val="16"/>
                    <w:szCs w:val="16"/>
                  </w:rPr>
                  <w:t>☐</w:t>
                </w:r>
              </w:sdtContent>
            </w:sdt>
            <w:r w:rsidR="007856AF" w:rsidRPr="00805D39">
              <w:rPr>
                <w:rFonts w:ascii="Century Gothic" w:hAnsi="Century Gothic" w:cs="Arial"/>
                <w:sz w:val="16"/>
                <w:szCs w:val="16"/>
              </w:rPr>
              <w:t xml:space="preserve"> NON</w:t>
            </w:r>
          </w:p>
        </w:tc>
        <w:tc>
          <w:tcPr>
            <w:tcW w:w="1134" w:type="dxa"/>
            <w:gridSpan w:val="2"/>
          </w:tcPr>
          <w:p w14:paraId="671A9F1B" w14:textId="77777777" w:rsidR="007856AF" w:rsidRPr="00CE1CB4" w:rsidRDefault="007856AF" w:rsidP="005B2649">
            <w:pPr>
              <w:jc w:val="both"/>
              <w:rPr>
                <w:rFonts w:ascii="Century Gothic" w:hAnsi="Century Gothic" w:cs="Arial"/>
                <w:sz w:val="16"/>
                <w:szCs w:val="16"/>
              </w:rPr>
            </w:pPr>
          </w:p>
        </w:tc>
        <w:tc>
          <w:tcPr>
            <w:tcW w:w="993" w:type="dxa"/>
          </w:tcPr>
          <w:p w14:paraId="0356CC51" w14:textId="77777777" w:rsidR="007856AF" w:rsidRPr="00CE1CB4" w:rsidRDefault="007856AF" w:rsidP="005B2649">
            <w:pPr>
              <w:jc w:val="both"/>
              <w:rPr>
                <w:rFonts w:ascii="Century Gothic" w:hAnsi="Century Gothic" w:cs="Arial"/>
                <w:sz w:val="16"/>
                <w:szCs w:val="16"/>
              </w:rPr>
            </w:pPr>
          </w:p>
        </w:tc>
      </w:tr>
    </w:tbl>
    <w:p w14:paraId="3B8AFBF8" w14:textId="77777777" w:rsidR="007856AF" w:rsidRPr="00517693" w:rsidRDefault="007856AF" w:rsidP="007856AF">
      <w:pPr>
        <w:jc w:val="both"/>
        <w:rPr>
          <w:rFonts w:ascii="Century Gothic" w:hAnsi="Century Gothic" w:cs="Arial"/>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34"/>
        <w:gridCol w:w="5203"/>
      </w:tblGrid>
      <w:tr w:rsidR="007856AF" w:rsidRPr="00704C30" w14:paraId="4C89F1E1" w14:textId="77777777" w:rsidTr="00B32D1E">
        <w:trPr>
          <w:trHeight w:val="1561"/>
          <w:jc w:val="center"/>
        </w:trPr>
        <w:tc>
          <w:tcPr>
            <w:tcW w:w="2531" w:type="pct"/>
            <w:shd w:val="clear" w:color="auto" w:fill="FFFFFF"/>
            <w:vAlign w:val="center"/>
          </w:tcPr>
          <w:p w14:paraId="5DF12E70" w14:textId="77777777" w:rsidR="007856AF" w:rsidRPr="0063281A" w:rsidRDefault="007856AF" w:rsidP="005B2649">
            <w:pPr>
              <w:rPr>
                <w:rFonts w:ascii="Century Gothic" w:hAnsi="Century Gothic"/>
                <w:sz w:val="16"/>
              </w:rPr>
            </w:pPr>
            <w:r w:rsidRPr="0063281A">
              <w:rPr>
                <w:rFonts w:ascii="Century Gothic" w:hAnsi="Century Gothic"/>
                <w:sz w:val="16"/>
              </w:rPr>
              <w:t xml:space="preserve">Fait à : </w:t>
            </w:r>
          </w:p>
          <w:p w14:paraId="088F5442" w14:textId="77777777" w:rsidR="007856AF" w:rsidRPr="0063281A" w:rsidRDefault="007856AF" w:rsidP="005B2649">
            <w:pPr>
              <w:rPr>
                <w:rFonts w:ascii="Century Gothic" w:hAnsi="Century Gothic"/>
                <w:sz w:val="16"/>
              </w:rPr>
            </w:pPr>
          </w:p>
          <w:p w14:paraId="7DA02C15" w14:textId="77777777" w:rsidR="007856AF" w:rsidRPr="0063281A" w:rsidRDefault="007856AF" w:rsidP="005B2649">
            <w:pPr>
              <w:rPr>
                <w:rFonts w:ascii="Century Gothic" w:hAnsi="Century Gothic"/>
                <w:sz w:val="16"/>
              </w:rPr>
            </w:pPr>
            <w:r w:rsidRPr="0063281A">
              <w:rPr>
                <w:rFonts w:ascii="Century Gothic" w:hAnsi="Century Gothic"/>
                <w:sz w:val="16"/>
              </w:rPr>
              <w:t xml:space="preserve">Le :   </w:t>
            </w:r>
          </w:p>
        </w:tc>
        <w:tc>
          <w:tcPr>
            <w:tcW w:w="2469" w:type="pct"/>
            <w:shd w:val="clear" w:color="auto" w:fill="FFFFFF"/>
          </w:tcPr>
          <w:p w14:paraId="04C8261B" w14:textId="77777777" w:rsidR="007856AF" w:rsidRPr="0063281A" w:rsidRDefault="007856AF" w:rsidP="005B2649">
            <w:pPr>
              <w:rPr>
                <w:rFonts w:ascii="Century Gothic" w:hAnsi="Century Gothic"/>
                <w:sz w:val="8"/>
              </w:rPr>
            </w:pPr>
          </w:p>
          <w:p w14:paraId="0D6A92AF" w14:textId="77777777" w:rsidR="007856AF" w:rsidRPr="0063281A" w:rsidRDefault="007856AF" w:rsidP="005B2649">
            <w:pPr>
              <w:rPr>
                <w:rFonts w:ascii="Century Gothic" w:hAnsi="Century Gothic"/>
                <w:sz w:val="16"/>
              </w:rPr>
            </w:pPr>
            <w:r w:rsidRPr="0063281A">
              <w:rPr>
                <w:rFonts w:ascii="Century Gothic" w:hAnsi="Century Gothic"/>
                <w:sz w:val="16"/>
              </w:rPr>
              <w:t>Signature du candidat et cachet :</w:t>
            </w:r>
          </w:p>
        </w:tc>
      </w:tr>
    </w:tbl>
    <w:p w14:paraId="63112851" w14:textId="77777777" w:rsidR="007856AF" w:rsidRDefault="007856AF" w:rsidP="007856AF">
      <w:pPr>
        <w:jc w:val="both"/>
        <w:rPr>
          <w:rFonts w:ascii="Century Gothic" w:hAnsi="Century Gothic" w:cs="Arial"/>
          <w:sz w:val="16"/>
          <w:szCs w:val="16"/>
        </w:rPr>
      </w:pPr>
    </w:p>
    <w:p w14:paraId="60510C49" w14:textId="5DEDE0C0" w:rsidR="00B32D1E" w:rsidRDefault="00B32D1E">
      <w:pPr>
        <w:rPr>
          <w:rFonts w:ascii="Century Gothic" w:hAnsi="Century Gothic" w:cs="Arial"/>
          <w:sz w:val="16"/>
          <w:szCs w:val="16"/>
        </w:rPr>
      </w:pPr>
      <w:r>
        <w:rPr>
          <w:rFonts w:ascii="Century Gothic" w:hAnsi="Century Gothic" w:cs="Arial"/>
          <w:sz w:val="16"/>
          <w:szCs w:val="16"/>
        </w:rPr>
        <w:br w:type="page"/>
      </w:r>
    </w:p>
    <w:p w14:paraId="370A3206" w14:textId="77777777" w:rsidR="007856AF" w:rsidRDefault="007856AF" w:rsidP="007856AF">
      <w:pPr>
        <w:jc w:val="both"/>
        <w:rPr>
          <w:rFonts w:ascii="Century Gothic" w:hAnsi="Century Gothic" w:cs="Arial"/>
          <w:sz w:val="16"/>
          <w:szCs w:val="16"/>
        </w:rPr>
      </w:pPr>
    </w:p>
    <w:tbl>
      <w:tblPr>
        <w:tblStyle w:val="Grilledutableau"/>
        <w:tblpPr w:leftFromText="141" w:rightFromText="141" w:vertAnchor="text" w:horzAnchor="margin" w:tblpY="10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547"/>
      </w:tblGrid>
      <w:tr w:rsidR="007856AF" w14:paraId="2C7F6303" w14:textId="77777777" w:rsidTr="005B2649">
        <w:tc>
          <w:tcPr>
            <w:tcW w:w="5000" w:type="pct"/>
            <w:shd w:val="clear" w:color="auto" w:fill="215868"/>
          </w:tcPr>
          <w:p w14:paraId="1D2DD74A" w14:textId="77777777" w:rsidR="007856AF" w:rsidRPr="003F50F1" w:rsidRDefault="007856AF" w:rsidP="005B2649">
            <w:pPr>
              <w:rPr>
                <w:rFonts w:ascii="Century Gothic" w:hAnsi="Century Gothic" w:cs="Arial"/>
                <w:sz w:val="16"/>
                <w:szCs w:val="16"/>
              </w:rPr>
            </w:pPr>
          </w:p>
          <w:p w14:paraId="02A8F3D3" w14:textId="12B886AF" w:rsidR="007856AF" w:rsidRPr="0016782F" w:rsidRDefault="007856AF" w:rsidP="005B2649">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3 </w:t>
            </w:r>
            <w:r w:rsidRPr="0016782F">
              <w:rPr>
                <w:rFonts w:ascii="Century Gothic" w:hAnsi="Century Gothic" w:cs="Arial"/>
                <w:bCs/>
                <w:color w:val="FFFFFF" w:themeColor="background1"/>
                <w:sz w:val="18"/>
                <w:szCs w:val="18"/>
              </w:rPr>
              <w:t xml:space="preserve">à joindre obligatoirement à l’acte d’engagement) </w:t>
            </w:r>
          </w:p>
          <w:p w14:paraId="269E9323" w14:textId="77777777" w:rsidR="007856AF" w:rsidRPr="003F50F1" w:rsidRDefault="007856AF" w:rsidP="005B2649">
            <w:pPr>
              <w:rPr>
                <w:rFonts w:ascii="Century Gothic" w:hAnsi="Century Gothic" w:cs="Arial"/>
                <w:sz w:val="16"/>
                <w:szCs w:val="16"/>
              </w:rPr>
            </w:pPr>
          </w:p>
        </w:tc>
      </w:tr>
    </w:tbl>
    <w:p w14:paraId="2E062489" w14:textId="77777777" w:rsidR="007856AF" w:rsidRDefault="007856AF" w:rsidP="007856AF">
      <w:pPr>
        <w:jc w:val="both"/>
        <w:rPr>
          <w:rFonts w:ascii="Century Gothic" w:hAnsi="Century Gothic" w:cs="Arial"/>
          <w:sz w:val="16"/>
          <w:szCs w:val="16"/>
        </w:rPr>
      </w:pPr>
    </w:p>
    <w:p w14:paraId="3CB46952" w14:textId="77777777" w:rsidR="007856AF" w:rsidRDefault="007856AF" w:rsidP="007856AF">
      <w:pPr>
        <w:jc w:val="both"/>
        <w:rPr>
          <w:rFonts w:ascii="Century Gothic" w:hAnsi="Century Gothic" w:cs="Arial"/>
          <w:sz w:val="16"/>
          <w:szCs w:val="16"/>
        </w:rPr>
      </w:pPr>
    </w:p>
    <w:tbl>
      <w:tblPr>
        <w:tblStyle w:val="Grilledutableau5"/>
        <w:tblpPr w:leftFromText="141" w:rightFromText="141" w:vertAnchor="text" w:horzAnchor="margin" w:tblpY="-81"/>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7"/>
        <w:gridCol w:w="9460"/>
      </w:tblGrid>
      <w:tr w:rsidR="007856AF" w:rsidRPr="00605C3F" w14:paraId="24460678" w14:textId="77777777" w:rsidTr="00B32D1E">
        <w:trPr>
          <w:trHeight w:val="599"/>
        </w:trPr>
        <w:tc>
          <w:tcPr>
            <w:tcW w:w="5000" w:type="pct"/>
            <w:gridSpan w:val="2"/>
            <w:shd w:val="clear" w:color="auto" w:fill="215868"/>
            <w:vAlign w:val="center"/>
          </w:tcPr>
          <w:bookmarkEnd w:id="62"/>
          <w:p w14:paraId="60A13A4A" w14:textId="24F2B62D" w:rsidR="007856AF" w:rsidRPr="00605C3F" w:rsidRDefault="007856AF" w:rsidP="005B2649">
            <w:pPr>
              <w:spacing w:line="288" w:lineRule="auto"/>
              <w:rPr>
                <w:rFonts w:ascii="Century Gothic" w:hAnsi="Century Gothic" w:cs="Arial"/>
                <w:color w:val="FFFFFF" w:themeColor="background1"/>
                <w:sz w:val="18"/>
                <w:szCs w:val="18"/>
              </w:rPr>
            </w:pPr>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 xml:space="preserve">Cocher </w:t>
            </w:r>
            <w:r w:rsidR="00903714" w:rsidRPr="00605C3F">
              <w:rPr>
                <w:rFonts w:ascii="Century Gothic" w:hAnsi="Century Gothic" w:cs="Arial"/>
                <w:i/>
                <w:iCs/>
                <w:color w:val="FFFFFF" w:themeColor="background1"/>
                <w:sz w:val="16"/>
                <w:szCs w:val="16"/>
              </w:rPr>
              <w:t>obligatoirement la</w:t>
            </w:r>
            <w:r w:rsidRPr="00605C3F">
              <w:rPr>
                <w:rFonts w:ascii="Century Gothic" w:hAnsi="Century Gothic" w:cs="Arial"/>
                <w:i/>
                <w:iCs/>
                <w:color w:val="FFFFFF" w:themeColor="background1"/>
                <w:sz w:val="16"/>
                <w:szCs w:val="16"/>
              </w:rPr>
              <w:t xml:space="preserve"> case correspondant à la situation)</w:t>
            </w:r>
          </w:p>
        </w:tc>
      </w:tr>
      <w:tr w:rsidR="007856AF" w:rsidRPr="00605C3F" w14:paraId="4D0E7B5A" w14:textId="77777777" w:rsidTr="00B32D1E">
        <w:trPr>
          <w:trHeight w:val="522"/>
        </w:trPr>
        <w:tc>
          <w:tcPr>
            <w:tcW w:w="511" w:type="pct"/>
            <w:shd w:val="clear" w:color="auto" w:fill="F2F2F2" w:themeFill="background1" w:themeFillShade="F2"/>
            <w:vAlign w:val="center"/>
          </w:tcPr>
          <w:p w14:paraId="2D72FE6A" w14:textId="77777777" w:rsidR="007856AF" w:rsidRPr="00605C3F" w:rsidRDefault="007856AF" w:rsidP="005B2649">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489" w:type="pct"/>
            <w:shd w:val="clear" w:color="auto" w:fill="F2F2F2" w:themeFill="background1" w:themeFillShade="F2"/>
            <w:vAlign w:val="center"/>
          </w:tcPr>
          <w:p w14:paraId="2F96F3AA" w14:textId="77777777" w:rsidR="007856AF" w:rsidRPr="00605C3F" w:rsidRDefault="007856AF" w:rsidP="005B2649">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7856AF" w:rsidRPr="00605C3F" w14:paraId="790A2408" w14:textId="77777777" w:rsidTr="00B32D1E">
        <w:trPr>
          <w:trHeight w:val="385"/>
        </w:trPr>
        <w:tc>
          <w:tcPr>
            <w:tcW w:w="511" w:type="pct"/>
            <w:vAlign w:val="center"/>
          </w:tcPr>
          <w:p w14:paraId="3F9F072F" w14:textId="77777777" w:rsidR="007856AF" w:rsidRPr="00605C3F" w:rsidRDefault="007856AF" w:rsidP="005B2649">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89" w:type="pct"/>
            <w:vAlign w:val="center"/>
          </w:tcPr>
          <w:p w14:paraId="52E36798" w14:textId="77777777" w:rsidR="007856AF" w:rsidRPr="00605C3F" w:rsidRDefault="007856AF" w:rsidP="005B2649">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7856AF" w:rsidRPr="00605C3F" w14:paraId="50923085" w14:textId="77777777" w:rsidTr="00B32D1E">
        <w:trPr>
          <w:trHeight w:val="737"/>
        </w:trPr>
        <w:tc>
          <w:tcPr>
            <w:tcW w:w="511" w:type="pct"/>
            <w:vAlign w:val="center"/>
          </w:tcPr>
          <w:p w14:paraId="151543BD" w14:textId="77777777" w:rsidR="007856AF" w:rsidRPr="00605C3F" w:rsidRDefault="007856AF" w:rsidP="005B2649">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89" w:type="pct"/>
            <w:vAlign w:val="center"/>
          </w:tcPr>
          <w:p w14:paraId="6BD474D0" w14:textId="77777777" w:rsidR="007856AF" w:rsidRPr="00605C3F" w:rsidRDefault="007856AF" w:rsidP="005B2649">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7856AF" w:rsidRPr="00605C3F" w14:paraId="232419A8" w14:textId="77777777" w:rsidTr="00B32D1E">
        <w:trPr>
          <w:trHeight w:val="737"/>
        </w:trPr>
        <w:tc>
          <w:tcPr>
            <w:tcW w:w="511" w:type="pct"/>
            <w:vAlign w:val="center"/>
          </w:tcPr>
          <w:p w14:paraId="135C39F5" w14:textId="77777777" w:rsidR="007856AF" w:rsidRPr="00605C3F" w:rsidRDefault="007856AF" w:rsidP="005B2649">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89" w:type="pct"/>
            <w:vAlign w:val="center"/>
          </w:tcPr>
          <w:p w14:paraId="54282519" w14:textId="77777777" w:rsidR="007856AF" w:rsidRPr="00605C3F" w:rsidRDefault="007856AF" w:rsidP="005B2649">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7856AF" w:rsidRPr="00605C3F" w14:paraId="1FBF97CB" w14:textId="77777777" w:rsidTr="00B32D1E">
        <w:trPr>
          <w:trHeight w:val="393"/>
        </w:trPr>
        <w:tc>
          <w:tcPr>
            <w:tcW w:w="511" w:type="pct"/>
            <w:vAlign w:val="center"/>
          </w:tcPr>
          <w:p w14:paraId="3AF91940" w14:textId="77777777" w:rsidR="007856AF" w:rsidRPr="00605C3F" w:rsidRDefault="007856AF" w:rsidP="005B2649">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89" w:type="pct"/>
            <w:vAlign w:val="center"/>
          </w:tcPr>
          <w:p w14:paraId="014A7037" w14:textId="77777777" w:rsidR="007856AF" w:rsidRPr="00605C3F" w:rsidRDefault="007856AF" w:rsidP="005B2649">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142F07DD" w14:textId="77777777" w:rsidR="007856AF" w:rsidRPr="00E5056E" w:rsidRDefault="007856AF" w:rsidP="007856AF">
      <w:pPr>
        <w:spacing w:line="288" w:lineRule="auto"/>
        <w:jc w:val="both"/>
        <w:rPr>
          <w:rFonts w:ascii="Century Gothic" w:hAnsi="Century Gothic" w:cs="Arial"/>
          <w:sz w:val="8"/>
          <w:szCs w:val="8"/>
        </w:rPr>
      </w:pPr>
      <w:bookmarkStart w:id="64" w:name="_Hlk66191170"/>
    </w:p>
    <w:tbl>
      <w:tblPr>
        <w:tblStyle w:val="Grilledutableau"/>
        <w:tblW w:w="5000" w:type="pct"/>
        <w:tblLook w:val="04A0" w:firstRow="1" w:lastRow="0" w:firstColumn="1" w:lastColumn="0" w:noHBand="0" w:noVBand="1"/>
      </w:tblPr>
      <w:tblGrid>
        <w:gridCol w:w="10537"/>
      </w:tblGrid>
      <w:tr w:rsidR="007856AF" w:rsidRPr="004C58E9" w14:paraId="12C29CE1" w14:textId="77777777" w:rsidTr="007147D9">
        <w:trPr>
          <w:trHeight w:val="653"/>
        </w:trPr>
        <w:tc>
          <w:tcPr>
            <w:tcW w:w="5000" w:type="pct"/>
            <w:tcBorders>
              <w:bottom w:val="single" w:sz="4" w:space="0" w:color="auto"/>
            </w:tcBorders>
            <w:shd w:val="clear" w:color="auto" w:fill="215868"/>
            <w:vAlign w:val="center"/>
          </w:tcPr>
          <w:p w14:paraId="6B4D6257" w14:textId="77777777" w:rsidR="007856AF" w:rsidRPr="004C58E9" w:rsidRDefault="007856AF" w:rsidP="005B2649">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7147D9" w14:paraId="2FE7CAB9" w14:textId="77777777" w:rsidTr="007147D9">
        <w:trPr>
          <w:trHeight w:val="7521"/>
        </w:trPr>
        <w:tc>
          <w:tcPr>
            <w:tcW w:w="5000" w:type="pct"/>
          </w:tcPr>
          <w:p w14:paraId="4F0929F2" w14:textId="6F3DE1DB" w:rsidR="007147D9" w:rsidRPr="000952B6" w:rsidRDefault="007147D9" w:rsidP="005B2649">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w:t>
            </w:r>
            <w:r>
              <w:rPr>
                <w:rFonts w:ascii="Century Gothic" w:hAnsi="Century Gothic" w:cs="Arial"/>
                <w:color w:val="215868" w:themeColor="accent5" w:themeShade="80"/>
                <w:sz w:val="16"/>
                <w:szCs w:val="16"/>
                <w:u w:val="single"/>
              </w:rPr>
              <w:t xml:space="preserve"> </w:t>
            </w:r>
            <w:r w:rsidRPr="000952B6">
              <w:rPr>
                <w:rFonts w:ascii="Century Gothic" w:hAnsi="Century Gothic" w:cs="Arial"/>
                <w:color w:val="215868" w:themeColor="accent5" w:themeShade="80"/>
                <w:sz w:val="16"/>
                <w:szCs w:val="16"/>
                <w:u w:val="single"/>
              </w:rPr>
              <w:t>:</w:t>
            </w:r>
          </w:p>
          <w:p w14:paraId="2D9B0A53" w14:textId="77777777" w:rsidR="007147D9" w:rsidRPr="00EE389C" w:rsidRDefault="007147D9" w:rsidP="005B2649">
            <w:pPr>
              <w:tabs>
                <w:tab w:val="left" w:pos="1038"/>
              </w:tabs>
              <w:spacing w:before="80"/>
              <w:rPr>
                <w:rFonts w:ascii="Century Gothic" w:hAnsi="Century Gothic" w:cs="Arial"/>
                <w:color w:val="215868" w:themeColor="accent5" w:themeShade="80"/>
                <w:sz w:val="16"/>
                <w:szCs w:val="16"/>
              </w:rPr>
            </w:pPr>
          </w:p>
        </w:tc>
      </w:tr>
    </w:tbl>
    <w:p w14:paraId="165DDE86" w14:textId="77777777" w:rsidR="007856AF" w:rsidRPr="007D21C0" w:rsidRDefault="007856AF" w:rsidP="007856AF">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21"/>
        <w:gridCol w:w="5016"/>
      </w:tblGrid>
      <w:tr w:rsidR="007856AF" w:rsidRPr="00090E18" w14:paraId="5E6C041A" w14:textId="77777777" w:rsidTr="005B2649">
        <w:trPr>
          <w:trHeight w:val="1419"/>
          <w:jc w:val="center"/>
        </w:trPr>
        <w:tc>
          <w:tcPr>
            <w:tcW w:w="2620" w:type="pct"/>
            <w:shd w:val="clear" w:color="auto" w:fill="FFFFFF"/>
            <w:vAlign w:val="center"/>
          </w:tcPr>
          <w:p w14:paraId="2A2E6EE8" w14:textId="77777777" w:rsidR="007856AF" w:rsidRPr="007D21C0" w:rsidRDefault="007856AF" w:rsidP="005B2649">
            <w:pPr>
              <w:rPr>
                <w:rFonts w:ascii="Century Gothic" w:hAnsi="Century Gothic"/>
                <w:sz w:val="18"/>
                <w:szCs w:val="18"/>
              </w:rPr>
            </w:pPr>
            <w:r w:rsidRPr="007D21C0">
              <w:rPr>
                <w:rFonts w:ascii="Century Gothic" w:hAnsi="Century Gothic"/>
                <w:sz w:val="18"/>
                <w:szCs w:val="18"/>
              </w:rPr>
              <w:t xml:space="preserve">Fait à : </w:t>
            </w:r>
          </w:p>
          <w:p w14:paraId="526184E9" w14:textId="77777777" w:rsidR="007856AF" w:rsidRPr="007D21C0" w:rsidRDefault="007856AF" w:rsidP="005B2649">
            <w:pPr>
              <w:rPr>
                <w:rFonts w:ascii="Century Gothic" w:hAnsi="Century Gothic"/>
                <w:sz w:val="18"/>
                <w:szCs w:val="18"/>
              </w:rPr>
            </w:pPr>
          </w:p>
          <w:p w14:paraId="0234B531" w14:textId="77777777" w:rsidR="007856AF" w:rsidRPr="007D21C0" w:rsidRDefault="007856AF" w:rsidP="005B2649">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3B17C469" w14:textId="77777777" w:rsidR="007856AF" w:rsidRPr="007D21C0" w:rsidRDefault="007856AF" w:rsidP="005B2649">
            <w:pPr>
              <w:rPr>
                <w:rFonts w:ascii="Century Gothic" w:hAnsi="Century Gothic"/>
                <w:sz w:val="8"/>
                <w:szCs w:val="8"/>
              </w:rPr>
            </w:pPr>
          </w:p>
          <w:p w14:paraId="19D6BF0D" w14:textId="77777777" w:rsidR="007856AF" w:rsidRPr="007D21C0" w:rsidRDefault="007856AF" w:rsidP="005B2649">
            <w:pPr>
              <w:rPr>
                <w:rFonts w:ascii="Century Gothic" w:hAnsi="Century Gothic"/>
                <w:sz w:val="18"/>
                <w:szCs w:val="18"/>
              </w:rPr>
            </w:pPr>
            <w:r w:rsidRPr="007D21C0">
              <w:rPr>
                <w:rFonts w:ascii="Century Gothic" w:hAnsi="Century Gothic"/>
                <w:sz w:val="18"/>
                <w:szCs w:val="18"/>
              </w:rPr>
              <w:t>Signature du soumissionnaire :</w:t>
            </w:r>
          </w:p>
        </w:tc>
      </w:tr>
      <w:bookmarkEnd w:id="64"/>
    </w:tbl>
    <w:p w14:paraId="30769EF0" w14:textId="77777777" w:rsidR="00AD7271" w:rsidRPr="00AD7271" w:rsidRDefault="00AD7271" w:rsidP="00AD7271">
      <w:pPr>
        <w:spacing w:line="288" w:lineRule="auto"/>
        <w:jc w:val="both"/>
        <w:rPr>
          <w:rFonts w:ascii="Century Gothic" w:hAnsi="Century Gothic"/>
          <w:sz w:val="16"/>
          <w:szCs w:val="16"/>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2"/>
        <w:gridCol w:w="7923"/>
      </w:tblGrid>
      <w:tr w:rsidR="00AD7271" w:rsidRPr="00AD7271" w14:paraId="2E539CB4" w14:textId="77777777" w:rsidTr="00AD7271">
        <w:trPr>
          <w:trHeight w:val="593"/>
          <w:jc w:val="center"/>
        </w:trPr>
        <w:tc>
          <w:tcPr>
            <w:tcW w:w="2547" w:type="dxa"/>
            <w:tcBorders>
              <w:top w:val="single" w:sz="4" w:space="0" w:color="auto"/>
              <w:left w:val="single" w:sz="4" w:space="0" w:color="auto"/>
              <w:bottom w:val="single" w:sz="4" w:space="0" w:color="auto"/>
              <w:right w:val="single" w:sz="4" w:space="0" w:color="auto"/>
            </w:tcBorders>
            <w:shd w:val="clear" w:color="auto" w:fill="215868" w:themeFill="accent5" w:themeFillShade="80"/>
            <w:vAlign w:val="center"/>
            <w:hideMark/>
          </w:tcPr>
          <w:p w14:paraId="51BC3C6C" w14:textId="17C4F236" w:rsidR="00AD7271" w:rsidRPr="00AD7271" w:rsidRDefault="00AD7271" w:rsidP="00AD7271">
            <w:pPr>
              <w:spacing w:line="288" w:lineRule="auto"/>
              <w:jc w:val="both"/>
              <w:rPr>
                <w:rFonts w:ascii="Century Gothic" w:hAnsi="Century Gothic"/>
                <w:color w:val="FFFFFF" w:themeColor="background1"/>
              </w:rPr>
            </w:pPr>
            <w:bookmarkStart w:id="65" w:name="_Hlk61955284"/>
            <w:r w:rsidRPr="00AD7271">
              <w:rPr>
                <w:rFonts w:ascii="Century Gothic" w:hAnsi="Century Gothic"/>
                <w:color w:val="FFFFFF" w:themeColor="background1"/>
              </w:rPr>
              <w:lastRenderedPageBreak/>
              <w:t>Annexe n</w:t>
            </w:r>
            <w:r w:rsidRPr="007147D9">
              <w:rPr>
                <w:rFonts w:ascii="Century Gothic" w:hAnsi="Century Gothic"/>
                <w:color w:val="FFFFFF" w:themeColor="background1"/>
              </w:rPr>
              <w:t>°4 :</w:t>
            </w:r>
          </w:p>
        </w:tc>
        <w:tc>
          <w:tcPr>
            <w:tcW w:w="7875" w:type="dxa"/>
            <w:tcBorders>
              <w:top w:val="single" w:sz="4" w:space="0" w:color="auto"/>
              <w:left w:val="single" w:sz="4" w:space="0" w:color="auto"/>
              <w:bottom w:val="single" w:sz="4" w:space="0" w:color="auto"/>
              <w:right w:val="single" w:sz="4" w:space="0" w:color="auto"/>
            </w:tcBorders>
            <w:shd w:val="clear" w:color="auto" w:fill="215868" w:themeFill="accent5" w:themeFillShade="80"/>
            <w:vAlign w:val="center"/>
            <w:hideMark/>
          </w:tcPr>
          <w:p w14:paraId="3D66DDB1" w14:textId="77777777" w:rsidR="00AD7271" w:rsidRPr="00AD7271" w:rsidRDefault="00AD7271" w:rsidP="00AD7271">
            <w:pPr>
              <w:spacing w:line="288" w:lineRule="auto"/>
              <w:jc w:val="both"/>
              <w:rPr>
                <w:rFonts w:ascii="Century Gothic" w:hAnsi="Century Gothic"/>
                <w:color w:val="FFFFFF" w:themeColor="background1"/>
              </w:rPr>
            </w:pPr>
            <w:r w:rsidRPr="00AD7271">
              <w:rPr>
                <w:rFonts w:ascii="Century Gothic" w:hAnsi="Century Gothic"/>
                <w:color w:val="FFFFFF" w:themeColor="background1"/>
              </w:rPr>
              <w:t>Déclaration d’absence de conflit d’intérêt</w:t>
            </w:r>
          </w:p>
        </w:tc>
      </w:tr>
      <w:bookmarkEnd w:id="65"/>
    </w:tbl>
    <w:p w14:paraId="58AF7138" w14:textId="77777777" w:rsidR="00AD7271" w:rsidRDefault="00AD7271" w:rsidP="00AD7271">
      <w:pPr>
        <w:spacing w:line="288" w:lineRule="auto"/>
        <w:jc w:val="both"/>
        <w:rPr>
          <w:rFonts w:ascii="Century Gothic" w:hAnsi="Century Gothic"/>
          <w:sz w:val="16"/>
          <w:szCs w:val="16"/>
        </w:rPr>
      </w:pPr>
    </w:p>
    <w:p w14:paraId="4ECE9A6C" w14:textId="77777777" w:rsidR="007147D9" w:rsidRPr="00AD7271" w:rsidRDefault="007147D9" w:rsidP="00AD7271">
      <w:pPr>
        <w:spacing w:line="288" w:lineRule="auto"/>
        <w:jc w:val="both"/>
        <w:rPr>
          <w:rFonts w:ascii="Century Gothic" w:hAnsi="Century Gothic"/>
          <w:sz w:val="16"/>
          <w:szCs w:val="16"/>
        </w:rPr>
      </w:pPr>
    </w:p>
    <w:p w14:paraId="58BABE46" w14:textId="77777777" w:rsidR="007147D9" w:rsidRDefault="007147D9" w:rsidP="00C55DEE">
      <w:pPr>
        <w:spacing w:before="120" w:after="120"/>
        <w:rPr>
          <w:rFonts w:ascii="Century Gothic" w:hAnsi="Century Gothic" w:cstheme="minorHAnsi"/>
          <w:b/>
          <w:bCs/>
          <w:sz w:val="18"/>
          <w:szCs w:val="18"/>
        </w:rPr>
      </w:pPr>
    </w:p>
    <w:p w14:paraId="635E62BA" w14:textId="73352433" w:rsidR="00C55DEE" w:rsidRDefault="00C55DEE" w:rsidP="00C55DEE">
      <w:pPr>
        <w:spacing w:before="120" w:after="120"/>
        <w:rPr>
          <w:rFonts w:ascii="Century Gothic" w:hAnsi="Century Gothic" w:cstheme="minorHAnsi"/>
          <w:b/>
          <w:bCs/>
          <w:sz w:val="18"/>
          <w:szCs w:val="18"/>
        </w:rPr>
      </w:pPr>
      <w:r w:rsidRPr="009E7A7D">
        <w:rPr>
          <w:rFonts w:ascii="Century Gothic" w:hAnsi="Century Gothic" w:cstheme="minorHAnsi"/>
          <w:b/>
          <w:bCs/>
          <w:sz w:val="18"/>
          <w:szCs w:val="18"/>
        </w:rPr>
        <w:t>Déclaration annexée à la candidature à un marché public de la CCI</w:t>
      </w:r>
      <w:r>
        <w:rPr>
          <w:rFonts w:ascii="Century Gothic" w:hAnsi="Century Gothic" w:cstheme="minorHAnsi"/>
          <w:b/>
          <w:bCs/>
          <w:sz w:val="18"/>
          <w:szCs w:val="18"/>
        </w:rPr>
        <w:t xml:space="preserve"> : </w:t>
      </w:r>
    </w:p>
    <w:p w14:paraId="15786FEF" w14:textId="77777777" w:rsidR="007147D9" w:rsidRDefault="007147D9" w:rsidP="00C55DEE">
      <w:pPr>
        <w:spacing w:before="120" w:after="120"/>
        <w:rPr>
          <w:rFonts w:ascii="Century Gothic" w:hAnsi="Century Gothic" w:cs="Arial"/>
          <w:bCs/>
          <w:sz w:val="18"/>
          <w:szCs w:val="18"/>
        </w:rPr>
      </w:pPr>
    </w:p>
    <w:p w14:paraId="36FE6624" w14:textId="67071333" w:rsidR="00C55DEE" w:rsidRPr="009E7A7D" w:rsidRDefault="00C55DEE" w:rsidP="00C55DEE">
      <w:pPr>
        <w:spacing w:before="120" w:after="120"/>
        <w:rPr>
          <w:rFonts w:ascii="Century Gothic" w:hAnsi="Century Gothic" w:cstheme="minorHAnsi"/>
          <w:b/>
          <w:bCs/>
          <w:sz w:val="18"/>
          <w:szCs w:val="18"/>
        </w:rPr>
      </w:pPr>
      <w:r w:rsidRPr="00C8730F">
        <w:rPr>
          <w:rFonts w:ascii="Century Gothic" w:hAnsi="Century Gothic" w:cs="Arial"/>
          <w:bCs/>
          <w:sz w:val="18"/>
          <w:szCs w:val="18"/>
        </w:rPr>
        <w:t>Assurance</w:t>
      </w:r>
      <w:r>
        <w:rPr>
          <w:rFonts w:ascii="Century Gothic" w:hAnsi="Century Gothic" w:cs="Arial"/>
          <w:bCs/>
          <w:sz w:val="18"/>
          <w:szCs w:val="18"/>
        </w:rPr>
        <w:t>s</w:t>
      </w:r>
      <w:r w:rsidRPr="00784BBD">
        <w:rPr>
          <w:rFonts w:ascii="Century Gothic" w:hAnsi="Century Gothic" w:cs="Arial"/>
          <w:b/>
          <w:bCs/>
          <w:sz w:val="18"/>
          <w:szCs w:val="18"/>
        </w:rPr>
        <w:t> </w:t>
      </w:r>
      <w:r w:rsidRPr="00C8730F">
        <w:rPr>
          <w:rFonts w:ascii="Century Gothic" w:hAnsi="Century Gothic" w:cs="Arial"/>
          <w:bCs/>
          <w:sz w:val="18"/>
          <w:szCs w:val="18"/>
        </w:rPr>
        <w:t>pour les besoins de</w:t>
      </w:r>
      <w:r>
        <w:rPr>
          <w:rFonts w:ascii="Century Gothic" w:hAnsi="Century Gothic" w:cs="Arial"/>
          <w:bCs/>
          <w:sz w:val="18"/>
          <w:szCs w:val="18"/>
        </w:rPr>
        <w:t xml:space="preserve"> la Chambre de Commerce et d’Industrie Nice Côte d’Azur et de ses filiales et établissements</w:t>
      </w:r>
    </w:p>
    <w:p w14:paraId="58A1547C" w14:textId="77777777" w:rsidR="00C55DEE" w:rsidRDefault="00C55DEE" w:rsidP="00C55DEE">
      <w:pPr>
        <w:spacing w:before="120" w:after="120"/>
        <w:rPr>
          <w:rFonts w:ascii="Century Gothic" w:hAnsi="Century Gothic" w:cstheme="minorHAnsi"/>
          <w:sz w:val="18"/>
          <w:szCs w:val="18"/>
        </w:rPr>
      </w:pPr>
    </w:p>
    <w:p w14:paraId="4032F7FB" w14:textId="77777777" w:rsidR="00C55DEE" w:rsidRPr="009E7A7D" w:rsidRDefault="00C55DEE" w:rsidP="00C55DEE">
      <w:pPr>
        <w:spacing w:before="120" w:after="120"/>
        <w:rPr>
          <w:rFonts w:ascii="Century Gothic" w:hAnsi="Century Gothic" w:cstheme="minorHAnsi"/>
          <w:sz w:val="18"/>
          <w:szCs w:val="18"/>
        </w:rPr>
      </w:pPr>
      <w:r w:rsidRPr="009E7A7D">
        <w:rPr>
          <w:rFonts w:ascii="Century Gothic" w:hAnsi="Century Gothic" w:cstheme="minorHAnsi"/>
          <w:sz w:val="18"/>
          <w:szCs w:val="18"/>
        </w:rPr>
        <w:t>Marché n°</w:t>
      </w:r>
      <w:r w:rsidRPr="0092426D">
        <w:rPr>
          <w:rStyle w:val="Titre1Car"/>
          <w:rFonts w:ascii="Verdana" w:hAnsi="Verdana"/>
          <w:color w:val="000000"/>
          <w:sz w:val="16"/>
          <w:szCs w:val="16"/>
        </w:rPr>
        <w:t xml:space="preserve"> </w:t>
      </w:r>
    </w:p>
    <w:p w14:paraId="7E603757" w14:textId="77777777" w:rsidR="00C55DEE" w:rsidRPr="009E7A7D" w:rsidRDefault="00C55DEE" w:rsidP="00C55DEE">
      <w:pPr>
        <w:spacing w:before="120" w:after="120"/>
        <w:rPr>
          <w:rFonts w:ascii="Century Gothic" w:hAnsi="Century Gothic" w:cstheme="minorHAnsi"/>
          <w:sz w:val="18"/>
          <w:szCs w:val="18"/>
        </w:rPr>
      </w:pPr>
    </w:p>
    <w:p w14:paraId="4C37F8AB" w14:textId="77777777" w:rsidR="00C55DEE" w:rsidRPr="009E7A7D" w:rsidRDefault="00C55DEE" w:rsidP="00C55DEE">
      <w:pPr>
        <w:spacing w:before="120" w:after="120"/>
        <w:rPr>
          <w:rFonts w:ascii="Century Gothic" w:hAnsi="Century Gothic" w:cstheme="minorHAnsi"/>
          <w:sz w:val="18"/>
          <w:szCs w:val="18"/>
        </w:rPr>
      </w:pPr>
      <w:r w:rsidRPr="009E7A7D">
        <w:rPr>
          <w:rFonts w:ascii="Century Gothic" w:hAnsi="Century Gothic" w:cstheme="minorHAnsi"/>
          <w:sz w:val="18"/>
          <w:szCs w:val="18"/>
        </w:rPr>
        <w:t>Je, soussigné, agissant tant à titre personnel qu’en tant que représentant de l’entité économique candidate au marché public en rubrique pour mes préposés et pour les entreprises dans lesquelles je détiens directement ou indirectement des participations déclare :</w:t>
      </w:r>
    </w:p>
    <w:p w14:paraId="1A4B9FE6" w14:textId="77777777" w:rsidR="00C55DEE" w:rsidRPr="009E7A7D" w:rsidRDefault="00C55DEE" w:rsidP="00C55DEE">
      <w:pPr>
        <w:spacing w:before="120" w:after="120"/>
        <w:rPr>
          <w:rFonts w:ascii="Century Gothic" w:hAnsi="Century Gothic" w:cstheme="minorHAnsi"/>
          <w:sz w:val="18"/>
          <w:szCs w:val="18"/>
        </w:rPr>
      </w:pPr>
    </w:p>
    <w:p w14:paraId="624203FC" w14:textId="77777777" w:rsidR="00C55DEE" w:rsidRPr="009E7A7D" w:rsidRDefault="00C55DEE" w:rsidP="00C55DEE">
      <w:pPr>
        <w:pStyle w:val="Paragraphedeliste"/>
        <w:numPr>
          <w:ilvl w:val="0"/>
          <w:numId w:val="13"/>
        </w:numPr>
        <w:spacing w:before="120" w:after="120" w:line="276" w:lineRule="auto"/>
        <w:jc w:val="both"/>
        <w:rPr>
          <w:rFonts w:ascii="Century Gothic" w:hAnsi="Century Gothic" w:cstheme="minorHAnsi"/>
          <w:sz w:val="18"/>
          <w:szCs w:val="18"/>
        </w:rPr>
      </w:pPr>
      <w:r w:rsidRPr="009E7A7D">
        <w:rPr>
          <w:rFonts w:ascii="Century Gothic" w:hAnsi="Century Gothic" w:cstheme="minorHAnsi"/>
          <w:sz w:val="18"/>
          <w:szCs w:val="18"/>
        </w:rPr>
        <w:t>Ne pas être en situation de conflit d’intérêt prohibée par l’article 93.2 a)  du règlement intérieur de la CCI qui stipule : « Les membres de la Chambre doivent s’abstenir de contracter avec la Chambre dans les domaines où ils sont titulaires d’attributions ou de compétences, qu’il s’agisse, d’une part, d’un pouvoir propre ou issu d’une délégation, détenu de manière exclusive ou partagé avec d’autres, d’autre part, d’un pouvoir de préparation ou de proposition de décisions prises par d’autres […] » ;</w:t>
      </w:r>
    </w:p>
    <w:p w14:paraId="199FB4B0" w14:textId="58640C7A" w:rsidR="00C55DEE" w:rsidRPr="009E7A7D" w:rsidRDefault="007147D9" w:rsidP="00C55DEE">
      <w:pPr>
        <w:pStyle w:val="Paragraphedeliste"/>
        <w:numPr>
          <w:ilvl w:val="0"/>
          <w:numId w:val="13"/>
        </w:numPr>
        <w:spacing w:before="120" w:after="120" w:line="276" w:lineRule="auto"/>
        <w:jc w:val="both"/>
        <w:rPr>
          <w:rFonts w:ascii="Century Gothic" w:hAnsi="Century Gothic" w:cstheme="minorHAnsi"/>
          <w:sz w:val="18"/>
          <w:szCs w:val="18"/>
        </w:rPr>
      </w:pPr>
      <w:r w:rsidRPr="009E7A7D">
        <w:rPr>
          <w:rFonts w:ascii="Century Gothic" w:hAnsi="Century Gothic" w:cstheme="minorHAnsi"/>
          <w:sz w:val="18"/>
          <w:szCs w:val="18"/>
        </w:rPr>
        <w:t>Atteste</w:t>
      </w:r>
      <w:r w:rsidR="00C55DEE" w:rsidRPr="009E7A7D">
        <w:rPr>
          <w:rFonts w:ascii="Century Gothic" w:hAnsi="Century Gothic" w:cstheme="minorHAnsi"/>
          <w:sz w:val="18"/>
          <w:szCs w:val="18"/>
        </w:rPr>
        <w:t xml:space="preserve"> avoir connaissance de l’article 432-12 du Code pénal relatif à la prise illégale d’intérêts qui réprime :</w:t>
      </w:r>
    </w:p>
    <w:p w14:paraId="1EE38B1F" w14:textId="7DA642D8" w:rsidR="00C55DEE" w:rsidRPr="009E7A7D" w:rsidRDefault="00C55DEE" w:rsidP="00C55DEE">
      <w:pPr>
        <w:pStyle w:val="Paragraphedeliste"/>
        <w:numPr>
          <w:ilvl w:val="1"/>
          <w:numId w:val="13"/>
        </w:numPr>
        <w:spacing w:before="120" w:after="120" w:line="276" w:lineRule="auto"/>
        <w:ind w:left="1560"/>
        <w:jc w:val="both"/>
        <w:rPr>
          <w:rFonts w:ascii="Century Gothic" w:hAnsi="Century Gothic" w:cstheme="minorHAnsi"/>
          <w:sz w:val="18"/>
          <w:szCs w:val="18"/>
        </w:rPr>
      </w:pPr>
      <w:r w:rsidRPr="009E7A7D">
        <w:rPr>
          <w:rFonts w:ascii="Century Gothic" w:hAnsi="Century Gothic" w:cstheme="minorHAnsi"/>
          <w:sz w:val="18"/>
          <w:szCs w:val="18"/>
        </w:rPr>
        <w:t>« </w:t>
      </w:r>
      <w:r w:rsidR="007147D9" w:rsidRPr="009E7A7D">
        <w:rPr>
          <w:rFonts w:ascii="Century Gothic" w:hAnsi="Century Gothic" w:cstheme="minorHAnsi"/>
          <w:sz w:val="18"/>
          <w:szCs w:val="18"/>
        </w:rPr>
        <w:t>Le</w:t>
      </w:r>
      <w:r w:rsidRPr="009E7A7D">
        <w:rPr>
          <w:rFonts w:ascii="Century Gothic" w:hAnsi="Century Gothic" w:cstheme="minorHAnsi"/>
          <w:sz w:val="18"/>
          <w:szCs w:val="18"/>
        </w:rPr>
        <w:t xml:space="preserv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w:t>
      </w:r>
      <w:r>
        <w:rPr>
          <w:rFonts w:ascii="Century Gothic" w:hAnsi="Century Gothic" w:cstheme="minorHAnsi"/>
          <w:sz w:val="18"/>
          <w:szCs w:val="18"/>
        </w:rPr>
        <w:t xml:space="preserve">500 </w:t>
      </w:r>
      <w:r w:rsidRPr="009E7A7D">
        <w:rPr>
          <w:rFonts w:ascii="Century Gothic" w:hAnsi="Century Gothic" w:cstheme="minorHAnsi"/>
          <w:sz w:val="18"/>
          <w:szCs w:val="18"/>
        </w:rPr>
        <w:t>000 € d’amende ;</w:t>
      </w:r>
    </w:p>
    <w:p w14:paraId="1A5CED2B" w14:textId="77777777" w:rsidR="00C55DEE" w:rsidRPr="009E7A7D" w:rsidRDefault="00C55DEE" w:rsidP="00C55DEE">
      <w:pPr>
        <w:pStyle w:val="Paragraphedeliste"/>
        <w:numPr>
          <w:ilvl w:val="1"/>
          <w:numId w:val="13"/>
        </w:numPr>
        <w:spacing w:before="120" w:after="120" w:line="276" w:lineRule="auto"/>
        <w:ind w:left="1560"/>
        <w:jc w:val="both"/>
        <w:rPr>
          <w:rFonts w:ascii="Century Gothic" w:hAnsi="Century Gothic" w:cstheme="minorHAnsi"/>
          <w:sz w:val="18"/>
          <w:szCs w:val="18"/>
        </w:rPr>
      </w:pPr>
      <w:r w:rsidRPr="009E7A7D">
        <w:rPr>
          <w:rFonts w:ascii="Century Gothic" w:hAnsi="Century Gothic" w:cstheme="minorHAnsi"/>
          <w:sz w:val="18"/>
          <w:szCs w:val="18"/>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 »</w:t>
      </w:r>
    </w:p>
    <w:p w14:paraId="7A035A57" w14:textId="77777777" w:rsidR="00C55DEE" w:rsidRPr="009E7A7D" w:rsidRDefault="00C55DEE" w:rsidP="00C55DEE">
      <w:pPr>
        <w:pStyle w:val="Retraitcorpsdetexte"/>
        <w:spacing w:line="276" w:lineRule="auto"/>
        <w:jc w:val="both"/>
        <w:rPr>
          <w:rFonts w:ascii="Century Gothic" w:hAnsi="Century Gothic" w:cstheme="minorHAnsi"/>
          <w:sz w:val="18"/>
          <w:szCs w:val="18"/>
        </w:rPr>
      </w:pPr>
    </w:p>
    <w:p w14:paraId="6DADC5FF" w14:textId="77777777" w:rsidR="00C55DEE" w:rsidRPr="009E7A7D" w:rsidRDefault="00C55DEE" w:rsidP="00C55DEE">
      <w:pPr>
        <w:pStyle w:val="Paragraphedeliste"/>
        <w:ind w:left="1077"/>
        <w:rPr>
          <w:rFonts w:ascii="Century Gothic" w:hAnsi="Century Gothic" w:cstheme="minorHAnsi"/>
          <w:sz w:val="18"/>
          <w:szCs w:val="18"/>
        </w:rPr>
      </w:pPr>
    </w:p>
    <w:p w14:paraId="3E91B45C" w14:textId="77777777" w:rsidR="00C55DEE" w:rsidRPr="009E7A7D" w:rsidRDefault="00C55DEE" w:rsidP="00C55DEE">
      <w:pPr>
        <w:pStyle w:val="Paragraphedeliste"/>
        <w:ind w:left="1077"/>
        <w:rPr>
          <w:rFonts w:ascii="Century Gothic" w:hAnsi="Century Gothic" w:cstheme="minorHAnsi"/>
          <w:sz w:val="18"/>
          <w:szCs w:val="18"/>
        </w:rPr>
      </w:pPr>
      <w:r w:rsidRPr="009E7A7D">
        <w:rPr>
          <w:rFonts w:ascii="Century Gothic" w:hAnsi="Century Gothic" w:cstheme="minorHAnsi"/>
          <w:sz w:val="18"/>
          <w:szCs w:val="18"/>
        </w:rPr>
        <w:t>Fait à …le…</w:t>
      </w:r>
    </w:p>
    <w:p w14:paraId="76C0F679" w14:textId="77777777" w:rsidR="00C55DEE" w:rsidRPr="009E7A7D" w:rsidRDefault="00C55DEE" w:rsidP="00C55DEE">
      <w:pPr>
        <w:pStyle w:val="Paragraphedeliste"/>
        <w:ind w:left="1077"/>
        <w:rPr>
          <w:rFonts w:ascii="Century Gothic" w:hAnsi="Century Gothic" w:cstheme="minorHAnsi"/>
          <w:sz w:val="18"/>
          <w:szCs w:val="18"/>
        </w:rPr>
      </w:pPr>
    </w:p>
    <w:p w14:paraId="63BC83FB" w14:textId="77777777" w:rsidR="00C55DEE" w:rsidRPr="009E7A7D" w:rsidRDefault="00C55DEE" w:rsidP="00C55DEE">
      <w:pPr>
        <w:pStyle w:val="Paragraphedeliste"/>
        <w:ind w:left="1077"/>
        <w:rPr>
          <w:rFonts w:ascii="Century Gothic" w:hAnsi="Century Gothic" w:cstheme="minorHAnsi"/>
          <w:sz w:val="18"/>
          <w:szCs w:val="18"/>
        </w:rPr>
      </w:pPr>
      <w:r w:rsidRPr="009E7A7D">
        <w:rPr>
          <w:rFonts w:ascii="Century Gothic" w:hAnsi="Century Gothic" w:cstheme="minorHAnsi"/>
          <w:sz w:val="18"/>
          <w:szCs w:val="18"/>
        </w:rPr>
        <w:t>Prénom :</w:t>
      </w:r>
    </w:p>
    <w:p w14:paraId="5220101F" w14:textId="77777777" w:rsidR="00C55DEE" w:rsidRPr="009E7A7D" w:rsidRDefault="00C55DEE" w:rsidP="00C55DEE">
      <w:pPr>
        <w:pStyle w:val="Paragraphedeliste"/>
        <w:ind w:left="1077"/>
        <w:rPr>
          <w:rFonts w:ascii="Century Gothic" w:hAnsi="Century Gothic" w:cstheme="minorHAnsi"/>
          <w:sz w:val="18"/>
          <w:szCs w:val="18"/>
        </w:rPr>
      </w:pPr>
      <w:r w:rsidRPr="009E7A7D">
        <w:rPr>
          <w:rFonts w:ascii="Century Gothic" w:hAnsi="Century Gothic" w:cstheme="minorHAnsi"/>
          <w:sz w:val="18"/>
          <w:szCs w:val="18"/>
        </w:rPr>
        <w:t>Nom :</w:t>
      </w:r>
    </w:p>
    <w:p w14:paraId="33174A3B" w14:textId="77777777" w:rsidR="00C55DEE" w:rsidRPr="009E7A7D" w:rsidRDefault="00C55DEE" w:rsidP="00C55DEE">
      <w:pPr>
        <w:rPr>
          <w:rFonts w:ascii="Century Gothic" w:hAnsi="Century Gothic" w:cstheme="minorHAnsi"/>
          <w:sz w:val="18"/>
          <w:szCs w:val="18"/>
        </w:rPr>
      </w:pPr>
      <w:r w:rsidRPr="009E7A7D">
        <w:rPr>
          <w:rFonts w:ascii="Century Gothic" w:hAnsi="Century Gothic" w:cstheme="minorHAnsi"/>
          <w:sz w:val="18"/>
          <w:szCs w:val="18"/>
        </w:rPr>
        <w:t xml:space="preserve">                                                              Entreprise (cachet)</w:t>
      </w:r>
    </w:p>
    <w:p w14:paraId="1F879287" w14:textId="77777777" w:rsidR="00C55DEE" w:rsidRDefault="00C55DEE" w:rsidP="00C55DEE">
      <w:pPr>
        <w:widowControl w:val="0"/>
        <w:jc w:val="center"/>
        <w:rPr>
          <w:rFonts w:ascii="Palatino Linotype" w:hAnsi="Palatino Linotype" w:cstheme="minorHAnsi"/>
          <w:b/>
          <w:sz w:val="18"/>
        </w:rPr>
      </w:pPr>
    </w:p>
    <w:p w14:paraId="2F0CF765" w14:textId="77777777" w:rsidR="00C55DEE" w:rsidRDefault="00C55DEE" w:rsidP="00C55DEE">
      <w:pPr>
        <w:widowControl w:val="0"/>
        <w:jc w:val="center"/>
        <w:rPr>
          <w:rFonts w:ascii="Palatino Linotype" w:hAnsi="Palatino Linotype" w:cstheme="minorHAnsi"/>
          <w:b/>
          <w:sz w:val="18"/>
        </w:rPr>
      </w:pPr>
    </w:p>
    <w:p w14:paraId="7D5B0846" w14:textId="77777777" w:rsidR="008A5C6F" w:rsidRPr="00220406" w:rsidRDefault="008A5C6F" w:rsidP="00220406">
      <w:pPr>
        <w:spacing w:line="288" w:lineRule="auto"/>
        <w:jc w:val="both"/>
        <w:rPr>
          <w:rFonts w:ascii="Century Gothic" w:hAnsi="Century Gothic"/>
          <w:sz w:val="16"/>
          <w:szCs w:val="16"/>
        </w:rPr>
      </w:pPr>
    </w:p>
    <w:sectPr w:rsidR="008A5C6F" w:rsidRPr="00220406" w:rsidSect="00A50C42">
      <w:headerReference w:type="even" r:id="rId13"/>
      <w:footerReference w:type="default" r:id="rId14"/>
      <w:footerReference w:type="first" r:id="rId15"/>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00B2A" w14:textId="77777777" w:rsidR="00DE5E13" w:rsidRDefault="00DE5E13">
      <w:r>
        <w:separator/>
      </w:r>
    </w:p>
  </w:endnote>
  <w:endnote w:type="continuationSeparator" w:id="0">
    <w:p w14:paraId="34215901" w14:textId="77777777" w:rsidR="00DE5E13" w:rsidRDefault="00DE5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D1FA1" w14:textId="5CC5AE6A" w:rsidR="001A5C32" w:rsidRPr="000D0EAB" w:rsidRDefault="005A3A63" w:rsidP="00320473">
    <w:pPr>
      <w:pStyle w:val="Pieddepage"/>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w:t>
    </w:r>
    <w:r w:rsidR="000D0EAB">
      <w:rPr>
        <w:rFonts w:ascii="Century Gothic" w:hAnsi="Century Gothic"/>
        <w:sz w:val="16"/>
        <w:szCs w:val="16"/>
      </w:rPr>
      <w:t>–</w:t>
    </w:r>
    <w:r w:rsidRPr="00CF6002">
      <w:rPr>
        <w:rFonts w:ascii="Century Gothic" w:hAnsi="Century Gothic"/>
        <w:sz w:val="16"/>
        <w:szCs w:val="16"/>
      </w:rPr>
      <w:t xml:space="preserve"> Assurances</w:t>
    </w:r>
    <w:r w:rsidR="000D0EAB">
      <w:rPr>
        <w:rFonts w:ascii="Century Gothic" w:hAnsi="Century Gothic"/>
        <w:sz w:val="16"/>
        <w:szCs w:val="16"/>
      </w:rPr>
      <w:t xml:space="preserve"> </w:t>
    </w:r>
    <w:r w:rsidR="00065C47">
      <w:rPr>
        <w:rFonts w:ascii="Century Gothic" w:hAnsi="Century Gothic"/>
        <w:sz w:val="16"/>
        <w:szCs w:val="16"/>
      </w:rPr>
      <w:t>202</w:t>
    </w:r>
    <w:r w:rsidR="00BF1EC1">
      <w:rPr>
        <w:rFonts w:ascii="Century Gothic" w:hAnsi="Century Gothic"/>
        <w:sz w:val="16"/>
        <w:szCs w:val="16"/>
      </w:rPr>
      <w:t>5</w:t>
    </w:r>
    <w:r w:rsidR="00065C47">
      <w:rPr>
        <w:rFonts w:ascii="Century Gothic" w:hAnsi="Century Gothic"/>
        <w:sz w:val="16"/>
        <w:szCs w:val="16"/>
      </w:rPr>
      <w:t xml:space="preserve"> </w:t>
    </w:r>
    <w:r w:rsidR="0039168C">
      <w:rPr>
        <w:rFonts w:ascii="Century Gothic" w:hAnsi="Century Gothic"/>
        <w:sz w:val="16"/>
        <w:szCs w:val="16"/>
      </w:rPr>
      <w:t>–</w:t>
    </w:r>
    <w:r w:rsidR="00065C47" w:rsidRPr="00A211E4">
      <w:rPr>
        <w:rFonts w:ascii="Century Gothic" w:hAnsi="Century Gothic"/>
        <w:color w:val="00B0F0"/>
        <w:sz w:val="16"/>
        <w:szCs w:val="16"/>
      </w:rPr>
      <w:t xml:space="preserve"> </w:t>
    </w:r>
    <w:r w:rsidR="004723FD" w:rsidRPr="004723FD">
      <w:rPr>
        <w:rFonts w:ascii="Century Gothic" w:hAnsi="Century Gothic"/>
        <w:color w:val="000000" w:themeColor="text1"/>
        <w:sz w:val="16"/>
        <w:szCs w:val="16"/>
      </w:rPr>
      <w:t>CCI 06</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64CE4" w14:textId="77777777" w:rsidR="00DE5E13" w:rsidRDefault="00DE5E13">
      <w:r>
        <w:separator/>
      </w:r>
    </w:p>
  </w:footnote>
  <w:footnote w:type="continuationSeparator" w:id="0">
    <w:p w14:paraId="5246C383" w14:textId="77777777" w:rsidR="00DE5E13" w:rsidRDefault="00DE5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61E94"/>
    <w:multiLevelType w:val="hybridMultilevel"/>
    <w:tmpl w:val="73388924"/>
    <w:lvl w:ilvl="0" w:tplc="59301C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104ABA"/>
    <w:multiLevelType w:val="hybridMultilevel"/>
    <w:tmpl w:val="7338892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3"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3"/>
  </w:num>
  <w:num w:numId="3" w16cid:durableId="55859337">
    <w:abstractNumId w:val="11"/>
  </w:num>
  <w:num w:numId="4" w16cid:durableId="2000578605">
    <w:abstractNumId w:val="9"/>
  </w:num>
  <w:num w:numId="5" w16cid:durableId="1452091534">
    <w:abstractNumId w:val="1"/>
  </w:num>
  <w:num w:numId="6" w16cid:durableId="2045253202">
    <w:abstractNumId w:val="4"/>
  </w:num>
  <w:num w:numId="7" w16cid:durableId="429399147">
    <w:abstractNumId w:val="5"/>
  </w:num>
  <w:num w:numId="8" w16cid:durableId="1578441065">
    <w:abstractNumId w:val="6"/>
  </w:num>
  <w:num w:numId="9" w16cid:durableId="1022972000">
    <w:abstractNumId w:val="8"/>
  </w:num>
  <w:num w:numId="10" w16cid:durableId="2041783340">
    <w:abstractNumId w:val="13"/>
  </w:num>
  <w:num w:numId="11" w16cid:durableId="681324111">
    <w:abstractNumId w:val="14"/>
  </w:num>
  <w:num w:numId="12" w16cid:durableId="1113668564">
    <w:abstractNumId w:val="10"/>
  </w:num>
  <w:num w:numId="13" w16cid:durableId="1658219516">
    <w:abstractNumId w:val="12"/>
  </w:num>
  <w:num w:numId="14" w16cid:durableId="1927107506">
    <w:abstractNumId w:val="2"/>
  </w:num>
  <w:num w:numId="15" w16cid:durableId="19412595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1F84"/>
    <w:rsid w:val="00052615"/>
    <w:rsid w:val="00054BEB"/>
    <w:rsid w:val="0005666C"/>
    <w:rsid w:val="00060C5C"/>
    <w:rsid w:val="00065C47"/>
    <w:rsid w:val="00067685"/>
    <w:rsid w:val="00071116"/>
    <w:rsid w:val="0007152D"/>
    <w:rsid w:val="000747A3"/>
    <w:rsid w:val="00074F2C"/>
    <w:rsid w:val="0007649F"/>
    <w:rsid w:val="00077D91"/>
    <w:rsid w:val="00080CBE"/>
    <w:rsid w:val="00080E19"/>
    <w:rsid w:val="000864B9"/>
    <w:rsid w:val="00086956"/>
    <w:rsid w:val="00091CE8"/>
    <w:rsid w:val="0009232F"/>
    <w:rsid w:val="00092F15"/>
    <w:rsid w:val="000940A5"/>
    <w:rsid w:val="000943D2"/>
    <w:rsid w:val="00096475"/>
    <w:rsid w:val="000A61AA"/>
    <w:rsid w:val="000A749B"/>
    <w:rsid w:val="000B21F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1FF5"/>
    <w:rsid w:val="000F24FC"/>
    <w:rsid w:val="000F6C2A"/>
    <w:rsid w:val="00100AD9"/>
    <w:rsid w:val="00101A99"/>
    <w:rsid w:val="00101BB0"/>
    <w:rsid w:val="00105892"/>
    <w:rsid w:val="00105DDE"/>
    <w:rsid w:val="00111BE7"/>
    <w:rsid w:val="00116234"/>
    <w:rsid w:val="00121433"/>
    <w:rsid w:val="001218FD"/>
    <w:rsid w:val="00123206"/>
    <w:rsid w:val="00123FC0"/>
    <w:rsid w:val="001259F7"/>
    <w:rsid w:val="0012665D"/>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0AE4"/>
    <w:rsid w:val="001D5B38"/>
    <w:rsid w:val="001D6C95"/>
    <w:rsid w:val="001E2B66"/>
    <w:rsid w:val="001E4D7E"/>
    <w:rsid w:val="001E4E4D"/>
    <w:rsid w:val="001F0C65"/>
    <w:rsid w:val="001F5075"/>
    <w:rsid w:val="001F52CA"/>
    <w:rsid w:val="001F794A"/>
    <w:rsid w:val="002023E7"/>
    <w:rsid w:val="0020324A"/>
    <w:rsid w:val="002063A4"/>
    <w:rsid w:val="00206783"/>
    <w:rsid w:val="00210136"/>
    <w:rsid w:val="00214F2B"/>
    <w:rsid w:val="00220406"/>
    <w:rsid w:val="00221839"/>
    <w:rsid w:val="00231BC9"/>
    <w:rsid w:val="002328C5"/>
    <w:rsid w:val="00244050"/>
    <w:rsid w:val="00257217"/>
    <w:rsid w:val="00260064"/>
    <w:rsid w:val="002612CB"/>
    <w:rsid w:val="00261F46"/>
    <w:rsid w:val="0026670C"/>
    <w:rsid w:val="00267445"/>
    <w:rsid w:val="002731D7"/>
    <w:rsid w:val="00273C5E"/>
    <w:rsid w:val="002750A4"/>
    <w:rsid w:val="002762B8"/>
    <w:rsid w:val="002809A2"/>
    <w:rsid w:val="002813AA"/>
    <w:rsid w:val="00282117"/>
    <w:rsid w:val="00286ABC"/>
    <w:rsid w:val="00287CC0"/>
    <w:rsid w:val="00295580"/>
    <w:rsid w:val="002959B7"/>
    <w:rsid w:val="00296E4F"/>
    <w:rsid w:val="002A14B4"/>
    <w:rsid w:val="002A2C45"/>
    <w:rsid w:val="002A476F"/>
    <w:rsid w:val="002A6BCF"/>
    <w:rsid w:val="002A7A11"/>
    <w:rsid w:val="002B0945"/>
    <w:rsid w:val="002B16E9"/>
    <w:rsid w:val="002C0370"/>
    <w:rsid w:val="002C1A7A"/>
    <w:rsid w:val="002C2C2B"/>
    <w:rsid w:val="002C3B81"/>
    <w:rsid w:val="002D0DF4"/>
    <w:rsid w:val="002D3D55"/>
    <w:rsid w:val="002E25F8"/>
    <w:rsid w:val="002F25A1"/>
    <w:rsid w:val="002F2C22"/>
    <w:rsid w:val="002F37D4"/>
    <w:rsid w:val="002F3E83"/>
    <w:rsid w:val="002F47B8"/>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B4002"/>
    <w:rsid w:val="003B62B2"/>
    <w:rsid w:val="003B74C4"/>
    <w:rsid w:val="003C1B7D"/>
    <w:rsid w:val="003C4A79"/>
    <w:rsid w:val="003C5E10"/>
    <w:rsid w:val="003C6479"/>
    <w:rsid w:val="003C7C86"/>
    <w:rsid w:val="003D03D9"/>
    <w:rsid w:val="003D1B8C"/>
    <w:rsid w:val="003D22AF"/>
    <w:rsid w:val="003D5C9F"/>
    <w:rsid w:val="003E0C87"/>
    <w:rsid w:val="003E2C0B"/>
    <w:rsid w:val="003E77AC"/>
    <w:rsid w:val="003E7E44"/>
    <w:rsid w:val="003F14AB"/>
    <w:rsid w:val="003F1F57"/>
    <w:rsid w:val="003F23CF"/>
    <w:rsid w:val="003F4CEF"/>
    <w:rsid w:val="003F58F8"/>
    <w:rsid w:val="0040485B"/>
    <w:rsid w:val="00412F38"/>
    <w:rsid w:val="0041569D"/>
    <w:rsid w:val="0042745A"/>
    <w:rsid w:val="00436713"/>
    <w:rsid w:val="00440148"/>
    <w:rsid w:val="0044040F"/>
    <w:rsid w:val="004424BE"/>
    <w:rsid w:val="00443B27"/>
    <w:rsid w:val="00443B57"/>
    <w:rsid w:val="0044470C"/>
    <w:rsid w:val="0045367E"/>
    <w:rsid w:val="00455438"/>
    <w:rsid w:val="00455CE5"/>
    <w:rsid w:val="00461151"/>
    <w:rsid w:val="00463937"/>
    <w:rsid w:val="004639D9"/>
    <w:rsid w:val="004641D7"/>
    <w:rsid w:val="0046492A"/>
    <w:rsid w:val="0046577C"/>
    <w:rsid w:val="004671DB"/>
    <w:rsid w:val="004723FD"/>
    <w:rsid w:val="00484B47"/>
    <w:rsid w:val="004853D9"/>
    <w:rsid w:val="004957C7"/>
    <w:rsid w:val="00497C8E"/>
    <w:rsid w:val="004A2A41"/>
    <w:rsid w:val="004A373E"/>
    <w:rsid w:val="004A6650"/>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4F2161"/>
    <w:rsid w:val="0050065A"/>
    <w:rsid w:val="005006B9"/>
    <w:rsid w:val="00503F6A"/>
    <w:rsid w:val="00507322"/>
    <w:rsid w:val="00507E42"/>
    <w:rsid w:val="00511349"/>
    <w:rsid w:val="005146BC"/>
    <w:rsid w:val="00514889"/>
    <w:rsid w:val="00514B77"/>
    <w:rsid w:val="005202A7"/>
    <w:rsid w:val="00522D5B"/>
    <w:rsid w:val="00522E48"/>
    <w:rsid w:val="005234AF"/>
    <w:rsid w:val="00523B26"/>
    <w:rsid w:val="00533D7C"/>
    <w:rsid w:val="0053406D"/>
    <w:rsid w:val="005368F8"/>
    <w:rsid w:val="00536DA6"/>
    <w:rsid w:val="00537948"/>
    <w:rsid w:val="005413FB"/>
    <w:rsid w:val="0054188D"/>
    <w:rsid w:val="00543BE8"/>
    <w:rsid w:val="00547F80"/>
    <w:rsid w:val="00551D64"/>
    <w:rsid w:val="0056232B"/>
    <w:rsid w:val="00562AAE"/>
    <w:rsid w:val="00562E22"/>
    <w:rsid w:val="00563CA5"/>
    <w:rsid w:val="005651C1"/>
    <w:rsid w:val="00566EDA"/>
    <w:rsid w:val="005713E1"/>
    <w:rsid w:val="00571521"/>
    <w:rsid w:val="005820E3"/>
    <w:rsid w:val="00583D1A"/>
    <w:rsid w:val="005860EB"/>
    <w:rsid w:val="0059204B"/>
    <w:rsid w:val="00597891"/>
    <w:rsid w:val="005A2475"/>
    <w:rsid w:val="005A3A63"/>
    <w:rsid w:val="005A67C1"/>
    <w:rsid w:val="005A73F7"/>
    <w:rsid w:val="005A7966"/>
    <w:rsid w:val="005B0A9B"/>
    <w:rsid w:val="005B3176"/>
    <w:rsid w:val="005B3227"/>
    <w:rsid w:val="005B3A60"/>
    <w:rsid w:val="005C2B27"/>
    <w:rsid w:val="005D13FC"/>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4EE1"/>
    <w:rsid w:val="0063631E"/>
    <w:rsid w:val="00640E3B"/>
    <w:rsid w:val="00645778"/>
    <w:rsid w:val="006535B2"/>
    <w:rsid w:val="00653C25"/>
    <w:rsid w:val="0065414E"/>
    <w:rsid w:val="00654262"/>
    <w:rsid w:val="00657BDB"/>
    <w:rsid w:val="00660243"/>
    <w:rsid w:val="00663F5A"/>
    <w:rsid w:val="00665573"/>
    <w:rsid w:val="00666A20"/>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4921"/>
    <w:rsid w:val="006D7197"/>
    <w:rsid w:val="006E4D71"/>
    <w:rsid w:val="006E5377"/>
    <w:rsid w:val="006E5DEA"/>
    <w:rsid w:val="006E6141"/>
    <w:rsid w:val="006F23AB"/>
    <w:rsid w:val="006F5C13"/>
    <w:rsid w:val="006F6E0B"/>
    <w:rsid w:val="007023EF"/>
    <w:rsid w:val="00705170"/>
    <w:rsid w:val="0071092C"/>
    <w:rsid w:val="007147D9"/>
    <w:rsid w:val="00717B1A"/>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4975"/>
    <w:rsid w:val="00745FB2"/>
    <w:rsid w:val="007465FC"/>
    <w:rsid w:val="00747822"/>
    <w:rsid w:val="0075043A"/>
    <w:rsid w:val="00760338"/>
    <w:rsid w:val="00760E55"/>
    <w:rsid w:val="0076404F"/>
    <w:rsid w:val="00774B62"/>
    <w:rsid w:val="00774C39"/>
    <w:rsid w:val="007811AC"/>
    <w:rsid w:val="007856AF"/>
    <w:rsid w:val="007920F0"/>
    <w:rsid w:val="00794686"/>
    <w:rsid w:val="007967E3"/>
    <w:rsid w:val="00797524"/>
    <w:rsid w:val="007A4321"/>
    <w:rsid w:val="007A6B2F"/>
    <w:rsid w:val="007B04A0"/>
    <w:rsid w:val="007B3C21"/>
    <w:rsid w:val="007B453A"/>
    <w:rsid w:val="007B52C5"/>
    <w:rsid w:val="007B6F39"/>
    <w:rsid w:val="007C07F5"/>
    <w:rsid w:val="007C7F3D"/>
    <w:rsid w:val="007D11B4"/>
    <w:rsid w:val="007D4455"/>
    <w:rsid w:val="007D4A78"/>
    <w:rsid w:val="007E1B10"/>
    <w:rsid w:val="007E279A"/>
    <w:rsid w:val="007E3109"/>
    <w:rsid w:val="007E3A16"/>
    <w:rsid w:val="007F0763"/>
    <w:rsid w:val="007F7B1F"/>
    <w:rsid w:val="008000F8"/>
    <w:rsid w:val="008014E3"/>
    <w:rsid w:val="008025D1"/>
    <w:rsid w:val="00803605"/>
    <w:rsid w:val="008039E5"/>
    <w:rsid w:val="0080494C"/>
    <w:rsid w:val="00810942"/>
    <w:rsid w:val="0081534B"/>
    <w:rsid w:val="00815386"/>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2247"/>
    <w:rsid w:val="0089591B"/>
    <w:rsid w:val="008A289D"/>
    <w:rsid w:val="008A5C6F"/>
    <w:rsid w:val="008B1D2C"/>
    <w:rsid w:val="008B1D54"/>
    <w:rsid w:val="008B286C"/>
    <w:rsid w:val="008B5279"/>
    <w:rsid w:val="008C5302"/>
    <w:rsid w:val="008C541A"/>
    <w:rsid w:val="008D0BAC"/>
    <w:rsid w:val="008D2EC5"/>
    <w:rsid w:val="008D46B5"/>
    <w:rsid w:val="008E0274"/>
    <w:rsid w:val="008E2A45"/>
    <w:rsid w:val="008E2C12"/>
    <w:rsid w:val="008E6819"/>
    <w:rsid w:val="008F56D2"/>
    <w:rsid w:val="008F7FB2"/>
    <w:rsid w:val="00901493"/>
    <w:rsid w:val="00903714"/>
    <w:rsid w:val="00905801"/>
    <w:rsid w:val="00905E9C"/>
    <w:rsid w:val="00906585"/>
    <w:rsid w:val="009102B8"/>
    <w:rsid w:val="00910712"/>
    <w:rsid w:val="009138F6"/>
    <w:rsid w:val="009230BD"/>
    <w:rsid w:val="00923549"/>
    <w:rsid w:val="00925B74"/>
    <w:rsid w:val="00925E8B"/>
    <w:rsid w:val="00927235"/>
    <w:rsid w:val="00936336"/>
    <w:rsid w:val="00941D4D"/>
    <w:rsid w:val="00941E8D"/>
    <w:rsid w:val="00946F52"/>
    <w:rsid w:val="00953A86"/>
    <w:rsid w:val="00961F4A"/>
    <w:rsid w:val="0096266C"/>
    <w:rsid w:val="0096292B"/>
    <w:rsid w:val="009659C3"/>
    <w:rsid w:val="00965F5E"/>
    <w:rsid w:val="009704CA"/>
    <w:rsid w:val="00970A39"/>
    <w:rsid w:val="0097474A"/>
    <w:rsid w:val="00981E2B"/>
    <w:rsid w:val="009858B2"/>
    <w:rsid w:val="00986D46"/>
    <w:rsid w:val="00993A92"/>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A00841"/>
    <w:rsid w:val="00A03AE3"/>
    <w:rsid w:val="00A072B6"/>
    <w:rsid w:val="00A14F78"/>
    <w:rsid w:val="00A1542C"/>
    <w:rsid w:val="00A162F7"/>
    <w:rsid w:val="00A16735"/>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002F"/>
    <w:rsid w:val="00A9004A"/>
    <w:rsid w:val="00A9158B"/>
    <w:rsid w:val="00A92640"/>
    <w:rsid w:val="00A92A5C"/>
    <w:rsid w:val="00A938CD"/>
    <w:rsid w:val="00AA2EA4"/>
    <w:rsid w:val="00AA454A"/>
    <w:rsid w:val="00AA75EF"/>
    <w:rsid w:val="00AA7758"/>
    <w:rsid w:val="00AA7965"/>
    <w:rsid w:val="00AB79E9"/>
    <w:rsid w:val="00AC241E"/>
    <w:rsid w:val="00AC5C5B"/>
    <w:rsid w:val="00AD7271"/>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2D1E"/>
    <w:rsid w:val="00B34563"/>
    <w:rsid w:val="00B34946"/>
    <w:rsid w:val="00B35C30"/>
    <w:rsid w:val="00B36551"/>
    <w:rsid w:val="00B4076A"/>
    <w:rsid w:val="00B4295D"/>
    <w:rsid w:val="00B43D75"/>
    <w:rsid w:val="00B464A6"/>
    <w:rsid w:val="00B5044F"/>
    <w:rsid w:val="00B519D9"/>
    <w:rsid w:val="00B53A62"/>
    <w:rsid w:val="00B5704E"/>
    <w:rsid w:val="00B62BFF"/>
    <w:rsid w:val="00B638E8"/>
    <w:rsid w:val="00B63A7F"/>
    <w:rsid w:val="00B63F1A"/>
    <w:rsid w:val="00B712B2"/>
    <w:rsid w:val="00B7197F"/>
    <w:rsid w:val="00B71D5C"/>
    <w:rsid w:val="00B74C82"/>
    <w:rsid w:val="00B819CB"/>
    <w:rsid w:val="00B91E48"/>
    <w:rsid w:val="00B92DE3"/>
    <w:rsid w:val="00B92E81"/>
    <w:rsid w:val="00B92FC5"/>
    <w:rsid w:val="00B93160"/>
    <w:rsid w:val="00B93968"/>
    <w:rsid w:val="00B97B20"/>
    <w:rsid w:val="00BB10E8"/>
    <w:rsid w:val="00BB20B2"/>
    <w:rsid w:val="00BC07F6"/>
    <w:rsid w:val="00BC1D3F"/>
    <w:rsid w:val="00BC61CE"/>
    <w:rsid w:val="00BD2B7F"/>
    <w:rsid w:val="00BE033E"/>
    <w:rsid w:val="00BE2814"/>
    <w:rsid w:val="00BE6BAA"/>
    <w:rsid w:val="00BE6F04"/>
    <w:rsid w:val="00BF1EC1"/>
    <w:rsid w:val="00C013AE"/>
    <w:rsid w:val="00C02076"/>
    <w:rsid w:val="00C0239B"/>
    <w:rsid w:val="00C0298E"/>
    <w:rsid w:val="00C1266D"/>
    <w:rsid w:val="00C139CD"/>
    <w:rsid w:val="00C13B5C"/>
    <w:rsid w:val="00C159A5"/>
    <w:rsid w:val="00C21342"/>
    <w:rsid w:val="00C30D2D"/>
    <w:rsid w:val="00C33804"/>
    <w:rsid w:val="00C341DA"/>
    <w:rsid w:val="00C34356"/>
    <w:rsid w:val="00C366B3"/>
    <w:rsid w:val="00C36EE4"/>
    <w:rsid w:val="00C37FE8"/>
    <w:rsid w:val="00C402EA"/>
    <w:rsid w:val="00C45F6B"/>
    <w:rsid w:val="00C46293"/>
    <w:rsid w:val="00C51FA2"/>
    <w:rsid w:val="00C5334F"/>
    <w:rsid w:val="00C55DEE"/>
    <w:rsid w:val="00C56736"/>
    <w:rsid w:val="00C57BD4"/>
    <w:rsid w:val="00C612D6"/>
    <w:rsid w:val="00C61979"/>
    <w:rsid w:val="00C6198A"/>
    <w:rsid w:val="00C624B5"/>
    <w:rsid w:val="00C63472"/>
    <w:rsid w:val="00C650E2"/>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1113C"/>
    <w:rsid w:val="00D16DA2"/>
    <w:rsid w:val="00D22FEB"/>
    <w:rsid w:val="00D231A7"/>
    <w:rsid w:val="00D24B49"/>
    <w:rsid w:val="00D30BDC"/>
    <w:rsid w:val="00D317FC"/>
    <w:rsid w:val="00D358A2"/>
    <w:rsid w:val="00D3630A"/>
    <w:rsid w:val="00D44220"/>
    <w:rsid w:val="00D44B9E"/>
    <w:rsid w:val="00D45E97"/>
    <w:rsid w:val="00D47929"/>
    <w:rsid w:val="00D53898"/>
    <w:rsid w:val="00D60107"/>
    <w:rsid w:val="00D61FE6"/>
    <w:rsid w:val="00D67893"/>
    <w:rsid w:val="00D701CE"/>
    <w:rsid w:val="00D731E3"/>
    <w:rsid w:val="00D7546F"/>
    <w:rsid w:val="00D756AA"/>
    <w:rsid w:val="00D75C28"/>
    <w:rsid w:val="00D75DEC"/>
    <w:rsid w:val="00D80A85"/>
    <w:rsid w:val="00D81BE9"/>
    <w:rsid w:val="00D863DA"/>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E5E13"/>
    <w:rsid w:val="00DF0602"/>
    <w:rsid w:val="00DF40C1"/>
    <w:rsid w:val="00DF5264"/>
    <w:rsid w:val="00DF7086"/>
    <w:rsid w:val="00E00678"/>
    <w:rsid w:val="00E011A2"/>
    <w:rsid w:val="00E04F88"/>
    <w:rsid w:val="00E12F5B"/>
    <w:rsid w:val="00E14B92"/>
    <w:rsid w:val="00E20131"/>
    <w:rsid w:val="00E22A15"/>
    <w:rsid w:val="00E23E4A"/>
    <w:rsid w:val="00E241BB"/>
    <w:rsid w:val="00E2535B"/>
    <w:rsid w:val="00E27185"/>
    <w:rsid w:val="00E27645"/>
    <w:rsid w:val="00E31034"/>
    <w:rsid w:val="00E339D5"/>
    <w:rsid w:val="00E348EF"/>
    <w:rsid w:val="00E3750D"/>
    <w:rsid w:val="00E40F9F"/>
    <w:rsid w:val="00E42007"/>
    <w:rsid w:val="00E42619"/>
    <w:rsid w:val="00E432D9"/>
    <w:rsid w:val="00E44371"/>
    <w:rsid w:val="00E50DE3"/>
    <w:rsid w:val="00E55967"/>
    <w:rsid w:val="00E55DAB"/>
    <w:rsid w:val="00E60844"/>
    <w:rsid w:val="00E60FF2"/>
    <w:rsid w:val="00E64ACA"/>
    <w:rsid w:val="00E66C88"/>
    <w:rsid w:val="00E66EE7"/>
    <w:rsid w:val="00E712CD"/>
    <w:rsid w:val="00E754F6"/>
    <w:rsid w:val="00E75B43"/>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1F02"/>
    <w:rsid w:val="00ED5CBE"/>
    <w:rsid w:val="00EE693F"/>
    <w:rsid w:val="00EE7B90"/>
    <w:rsid w:val="00EF0F15"/>
    <w:rsid w:val="00EF1999"/>
    <w:rsid w:val="00EF4558"/>
    <w:rsid w:val="00EF4DEA"/>
    <w:rsid w:val="00EF5E7C"/>
    <w:rsid w:val="00EF6544"/>
    <w:rsid w:val="00F10480"/>
    <w:rsid w:val="00F107A7"/>
    <w:rsid w:val="00F10ED9"/>
    <w:rsid w:val="00F15365"/>
    <w:rsid w:val="00F16615"/>
    <w:rsid w:val="00F215CF"/>
    <w:rsid w:val="00F22F24"/>
    <w:rsid w:val="00F373FD"/>
    <w:rsid w:val="00F37E89"/>
    <w:rsid w:val="00F40869"/>
    <w:rsid w:val="00F4373D"/>
    <w:rsid w:val="00F440E9"/>
    <w:rsid w:val="00F4488A"/>
    <w:rsid w:val="00F51A01"/>
    <w:rsid w:val="00F54CC1"/>
    <w:rsid w:val="00F638D3"/>
    <w:rsid w:val="00F777A7"/>
    <w:rsid w:val="00F77AFA"/>
    <w:rsid w:val="00F77B4E"/>
    <w:rsid w:val="00F84076"/>
    <w:rsid w:val="00F85130"/>
    <w:rsid w:val="00F85BC4"/>
    <w:rsid w:val="00F874F7"/>
    <w:rsid w:val="00F95329"/>
    <w:rsid w:val="00F96224"/>
    <w:rsid w:val="00F97298"/>
    <w:rsid w:val="00FA45F9"/>
    <w:rsid w:val="00FA4F90"/>
    <w:rsid w:val="00FB08FD"/>
    <w:rsid w:val="00FB5A55"/>
    <w:rsid w:val="00FB6073"/>
    <w:rsid w:val="00FB659F"/>
    <w:rsid w:val="00FC08B8"/>
    <w:rsid w:val="00FC0A21"/>
    <w:rsid w:val="00FC4061"/>
    <w:rsid w:val="00FD09F7"/>
    <w:rsid w:val="00FD1CB4"/>
    <w:rsid w:val="00FD3B02"/>
    <w:rsid w:val="00FD4DC6"/>
    <w:rsid w:val="00FD53E5"/>
    <w:rsid w:val="00FD5BB1"/>
    <w:rsid w:val="00FE60E7"/>
    <w:rsid w:val="00FF24F5"/>
    <w:rsid w:val="00FF489E"/>
    <w:rsid w:val="00FF58EA"/>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929"/>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5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1"/>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paragraph" w:styleId="Rvision">
    <w:name w:val="Revision"/>
    <w:hidden/>
    <w:uiPriority w:val="99"/>
    <w:semiHidden/>
    <w:rsid w:val="0044470C"/>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1"/>
    <w:rsid w:val="00993A92"/>
  </w:style>
  <w:style w:type="paragraph" w:styleId="Retraitcorpsdetexte">
    <w:name w:val="Body Text Indent"/>
    <w:basedOn w:val="Normal"/>
    <w:link w:val="RetraitcorpsdetexteCar"/>
    <w:uiPriority w:val="99"/>
    <w:semiHidden/>
    <w:unhideWhenUsed/>
    <w:rsid w:val="00C55DEE"/>
    <w:pPr>
      <w:spacing w:after="120"/>
      <w:ind w:left="283"/>
    </w:pPr>
  </w:style>
  <w:style w:type="character" w:customStyle="1" w:styleId="RetraitcorpsdetexteCar">
    <w:name w:val="Retrait corps de texte Car"/>
    <w:basedOn w:val="Policepardfaut"/>
    <w:link w:val="Retraitcorpsdetexte"/>
    <w:uiPriority w:val="99"/>
    <w:semiHidden/>
    <w:rsid w:val="00C55DEE"/>
  </w:style>
  <w:style w:type="table" w:customStyle="1" w:styleId="Grilledutableau4">
    <w:name w:val="Grille du tableau4"/>
    <w:basedOn w:val="TableauNormal"/>
    <w:next w:val="Grilledutableau"/>
    <w:uiPriority w:val="59"/>
    <w:rsid w:val="007856AF"/>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7856AF"/>
    <w:pPr>
      <w:jc w:val="both"/>
    </w:pPr>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99"/>
    <w:rsid w:val="007856AF"/>
    <w:pPr>
      <w:jc w:val="both"/>
    </w:pPr>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1670">
      <w:bodyDiv w:val="1"/>
      <w:marLeft w:val="0"/>
      <w:marRight w:val="0"/>
      <w:marTop w:val="0"/>
      <w:marBottom w:val="0"/>
      <w:divBdr>
        <w:top w:val="none" w:sz="0" w:space="0" w:color="auto"/>
        <w:left w:val="none" w:sz="0" w:space="0" w:color="auto"/>
        <w:bottom w:val="none" w:sz="0" w:space="0" w:color="auto"/>
        <w:right w:val="none" w:sz="0" w:space="0" w:color="auto"/>
      </w:divBdr>
    </w:div>
    <w:div w:id="257712587">
      <w:bodyDiv w:val="1"/>
      <w:marLeft w:val="0"/>
      <w:marRight w:val="0"/>
      <w:marTop w:val="0"/>
      <w:marBottom w:val="0"/>
      <w:divBdr>
        <w:top w:val="none" w:sz="0" w:space="0" w:color="auto"/>
        <w:left w:val="none" w:sz="0" w:space="0" w:color="auto"/>
        <w:bottom w:val="none" w:sz="0" w:space="0" w:color="auto"/>
        <w:right w:val="none" w:sz="0" w:space="0" w:color="auto"/>
      </w:divBdr>
    </w:div>
    <w:div w:id="59941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810562F38A084CAEE68FCD91A67C7E" ma:contentTypeVersion="13" ma:contentTypeDescription="Crée un document." ma:contentTypeScope="" ma:versionID="4677ad1fde07b4c566e55da9c301416c">
  <xsd:schema xmlns:xsd="http://www.w3.org/2001/XMLSchema" xmlns:xs="http://www.w3.org/2001/XMLSchema" xmlns:p="http://schemas.microsoft.com/office/2006/metadata/properties" xmlns:ns2="f459f6b3-a844-493d-b291-bd129bd4ca21" xmlns:ns3="04f75fcb-ee21-49ba-9377-a74e9c0b7829" targetNamespace="http://schemas.microsoft.com/office/2006/metadata/properties" ma:root="true" ma:fieldsID="d6d60afcfb0313f5a88769079ff316d9" ns2:_="" ns3:_="">
    <xsd:import namespace="f459f6b3-a844-493d-b291-bd129bd4ca21"/>
    <xsd:import namespace="04f75fcb-ee21-49ba-9377-a74e9c0b78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9f6b3-a844-493d-b291-bd129bd4c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f75fcb-ee21-49ba-9377-a74e9c0b7829"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9C194-BDE0-4D52-8729-6393A5FD0803}">
  <ds:schemaRefs>
    <ds:schemaRef ds:uri="http://schemas.microsoft.com/sharepoint/v3/contenttype/forms"/>
  </ds:schemaRefs>
</ds:datastoreItem>
</file>

<file path=customXml/itemProps2.xml><?xml version="1.0" encoding="utf-8"?>
<ds:datastoreItem xmlns:ds="http://schemas.openxmlformats.org/officeDocument/2006/customXml" ds:itemID="{FE11DCFB-44DA-42D4-86F1-C0DEFD12C7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71EC2D-D8EF-475F-A11E-54D6DB274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9f6b3-a844-493d-b291-bd129bd4ca21"/>
    <ds:schemaRef ds:uri="04f75fcb-ee21-49ba-9377-a74e9c0b7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13</Pages>
  <Words>4367</Words>
  <Characters>23640</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Ralph COSNARD</cp:lastModifiedBy>
  <cp:revision>89</cp:revision>
  <cp:lastPrinted>2025-05-23T14:26:00Z</cp:lastPrinted>
  <dcterms:created xsi:type="dcterms:W3CDTF">2024-05-26T18:53:00Z</dcterms:created>
  <dcterms:modified xsi:type="dcterms:W3CDTF">2025-08-01T08:22:00Z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0x010100C8810562F38A084CAEE68FCD91A67C7E</vt:lpwstr>
  </property>
</Properties>
</file>